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Информация для авторов.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Правила оформления материалов в журнале «Забайкальский медицинский вестник» разработаны с учетом «</w:t>
      </w:r>
      <w:r>
        <w:rPr>
          <w:rFonts w:ascii="Arial" w:hAnsi="Arial" w:cs="Arial"/>
          <w:b/>
          <w:bCs/>
        </w:rPr>
        <w:t xml:space="preserve">Единых требований к рукописям, представляемым в биомедицинские журналы» (размещены на сайте </w:t>
      </w:r>
      <w:hyperlink r:id="rId5" w:history="1">
        <w:r>
          <w:rPr>
            <w:rStyle w:val="a3"/>
            <w:rFonts w:ascii="Arial" w:hAnsi="Arial" w:cs="Arial"/>
            <w:b/>
            <w:color w:val="auto"/>
          </w:rPr>
          <w:t>www.ICMJE.org»</w:t>
        </w:r>
      </w:hyperlink>
      <w:r>
        <w:rPr>
          <w:rFonts w:ascii="Arial" w:hAnsi="Arial" w:cs="Arial"/>
          <w:b/>
          <w:bCs/>
        </w:rPr>
        <w:t>).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 публикации в «Забайкальском медицинском вестнике» принимаются:</w:t>
      </w:r>
    </w:p>
    <w:p w:rsidR="00022D9E" w:rsidRDefault="00022D9E" w:rsidP="00022D9E">
      <w:pPr>
        <w:pStyle w:val="a8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научные обзоры;</w:t>
      </w:r>
    </w:p>
    <w:p w:rsidR="00022D9E" w:rsidRDefault="00022D9E" w:rsidP="00022D9E">
      <w:pPr>
        <w:pStyle w:val="a8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оригинальные исследования;</w:t>
      </w:r>
    </w:p>
    <w:p w:rsidR="00022D9E" w:rsidRDefault="00022D9E" w:rsidP="00022D9E">
      <w:pPr>
        <w:pStyle w:val="a8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научные обзоры, иллюстрированные клиническим(и) наблюдением(</w:t>
      </w:r>
      <w:proofErr w:type="spellStart"/>
      <w:r>
        <w:rPr>
          <w:rFonts w:ascii="Arial" w:eastAsia="Times New Roman" w:hAnsi="Arial" w:cs="Arial"/>
          <w:lang w:eastAsia="ru-RU"/>
        </w:rPr>
        <w:t>ями</w:t>
      </w:r>
      <w:proofErr w:type="spellEnd"/>
      <w:r>
        <w:rPr>
          <w:rFonts w:ascii="Arial" w:eastAsia="Times New Roman" w:hAnsi="Arial" w:cs="Arial"/>
          <w:lang w:eastAsia="ru-RU"/>
        </w:rPr>
        <w:t>).</w:t>
      </w:r>
    </w:p>
    <w:p w:rsidR="00022D9E" w:rsidRPr="00C2653D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Обращаем особое внимание на то, что: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 публикация статей в журнале – бесплатная;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 все статьи, вне зависимости от ученых званий и степеней авторов, рецензируются;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</w:t>
      </w:r>
      <w:r w:rsidRPr="00022D9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рецензирование </w:t>
      </w:r>
      <w:r w:rsidRPr="00022D9E"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  <w:lang w:eastAsia="ru-RU"/>
        </w:rPr>
        <w:t xml:space="preserve"> двойное слепое (рецензентам не сообщаются фамилии авторов, а авторам – фамилии рецензентов).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 редакция журнала:</w:t>
      </w:r>
    </w:p>
    <w:p w:rsidR="00022D9E" w:rsidRDefault="00022D9E" w:rsidP="00022D9E">
      <w:pPr>
        <w:numPr>
          <w:ilvl w:val="0"/>
          <w:numId w:val="2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не знакомит авторов с отрицательными рецензиями и материалы статей не возвращает;</w:t>
      </w:r>
    </w:p>
    <w:p w:rsidR="00022D9E" w:rsidRDefault="00022D9E" w:rsidP="00022D9E">
      <w:pPr>
        <w:numPr>
          <w:ilvl w:val="0"/>
          <w:numId w:val="2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редакция оставляет за собой право в отказе публикации материалов, получивших отрицательную рецензию или не соответствующих требованиям журнала;</w:t>
      </w:r>
    </w:p>
    <w:p w:rsidR="00022D9E" w:rsidRDefault="00022D9E" w:rsidP="00022D9E">
      <w:pPr>
        <w:numPr>
          <w:ilvl w:val="0"/>
          <w:numId w:val="2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не ведет переписку по вопросам обоснования отрицательных рецензий и подробного объяснения причин отказа в публикации.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ПРАВИЛА НАПРАВЛЕНИЯ МАТЕРИАЛОВ В РЕДАКЦИЮ ЖУРНАЛА «ЗАБАЙКАЛЬСКИЙ МЕДИЦИНСКИЙ ВЕСТНИК».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Предоставление материалов осуществляется </w:t>
      </w:r>
      <w:r>
        <w:rPr>
          <w:rFonts w:ascii="Arial" w:eastAsia="Times New Roman" w:hAnsi="Arial" w:cs="Arial"/>
          <w:b/>
          <w:u w:val="single"/>
          <w:lang w:eastAsia="ru-RU"/>
        </w:rPr>
        <w:t>одним из 2 способов</w:t>
      </w:r>
      <w:r>
        <w:rPr>
          <w:rFonts w:ascii="Arial" w:eastAsia="Times New Roman" w:hAnsi="Arial" w:cs="Arial"/>
          <w:b/>
          <w:lang w:eastAsia="ru-RU"/>
        </w:rPr>
        <w:t>: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1. Материалы отправляются по почте заместителю главного редактора журнала </w:t>
      </w:r>
      <w:r>
        <w:rPr>
          <w:rFonts w:ascii="Arial" w:eastAsia="Times New Roman" w:hAnsi="Arial" w:cs="Arial"/>
          <w:lang w:eastAsia="ru-RU"/>
        </w:rPr>
        <w:t>– доктору медицинских наук, профессору Ларёвой Наталье Викторовне:</w:t>
      </w:r>
    </w:p>
    <w:p w:rsidR="00022D9E" w:rsidRDefault="00022D9E" w:rsidP="00022D9E">
      <w:pPr>
        <w:numPr>
          <w:ilvl w:val="0"/>
          <w:numId w:val="3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распечатанном виде за подписью всех авторов и визой руководителя на 1 странице, сопровождаются официальным письмом от учреждения (с круглой печатью), экспертным заключением (см. образцы в Приложении 2);</w:t>
      </w:r>
    </w:p>
    <w:p w:rsidR="00022D9E" w:rsidRDefault="00022D9E" w:rsidP="00022D9E">
      <w:pPr>
        <w:numPr>
          <w:ilvl w:val="0"/>
          <w:numId w:val="3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все материалы записываются на диск в электронном виде и прилагаются к их распечатанному варианту.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Адрес: 672000, г. Чита, ул. Горького, 39а. ФГБОУ ВО Читинская государственная медицинская академия, проректору по НМР профессору Ларёвой Н.В.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2. Материалы отправляются по электронной почте </w:t>
      </w:r>
      <w:r>
        <w:rPr>
          <w:rFonts w:ascii="Arial" w:eastAsia="Times New Roman" w:hAnsi="Arial" w:cs="Arial"/>
          <w:b/>
          <w:lang w:eastAsia="ru-RU"/>
        </w:rPr>
        <w:t>на е-</w:t>
      </w:r>
      <w:proofErr w:type="spellStart"/>
      <w:r>
        <w:rPr>
          <w:rFonts w:ascii="Arial" w:eastAsia="Times New Roman" w:hAnsi="Arial" w:cs="Arial"/>
          <w:b/>
          <w:lang w:eastAsia="ru-RU"/>
        </w:rPr>
        <w:t>mail</w:t>
      </w:r>
      <w:proofErr w:type="spellEnd"/>
      <w:r>
        <w:rPr>
          <w:rFonts w:ascii="Arial" w:eastAsia="Times New Roman" w:hAnsi="Arial" w:cs="Arial"/>
          <w:b/>
          <w:lang w:eastAsia="ru-RU"/>
        </w:rPr>
        <w:t xml:space="preserve"> </w:t>
      </w:r>
      <w:hyperlink r:id="rId6" w:history="1">
        <w:r>
          <w:rPr>
            <w:rStyle w:val="a3"/>
            <w:rFonts w:ascii="Arial" w:eastAsia="Times New Roman" w:hAnsi="Arial" w:cs="Arial"/>
            <w:b/>
            <w:color w:val="auto"/>
            <w:lang w:val="en-US" w:eastAsia="ru-RU"/>
          </w:rPr>
          <w:t>zabmedvestnik</w:t>
        </w:r>
        <w:r>
          <w:rPr>
            <w:rStyle w:val="a3"/>
            <w:rFonts w:ascii="Arial" w:eastAsia="Times New Roman" w:hAnsi="Arial" w:cs="Arial"/>
            <w:b/>
            <w:color w:val="auto"/>
            <w:lang w:eastAsia="ru-RU"/>
          </w:rPr>
          <w:t>@</w:t>
        </w:r>
        <w:r>
          <w:rPr>
            <w:rStyle w:val="a3"/>
            <w:rFonts w:ascii="Arial" w:eastAsia="Times New Roman" w:hAnsi="Arial" w:cs="Arial"/>
            <w:b/>
            <w:color w:val="auto"/>
            <w:lang w:val="en-US" w:eastAsia="ru-RU"/>
          </w:rPr>
          <w:t>mail</w:t>
        </w:r>
        <w:r>
          <w:rPr>
            <w:rStyle w:val="a3"/>
            <w:rFonts w:ascii="Arial" w:eastAsia="Times New Roman" w:hAnsi="Arial" w:cs="Arial"/>
            <w:b/>
            <w:color w:val="auto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color w:val="auto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b/>
          <w:lang w:eastAsia="ru-RU"/>
        </w:rPr>
        <w:t>:</w:t>
      </w:r>
    </w:p>
    <w:p w:rsidR="00022D9E" w:rsidRDefault="00022D9E" w:rsidP="00022D9E">
      <w:pPr>
        <w:numPr>
          <w:ilvl w:val="0"/>
          <w:numId w:val="3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файл статьи (см. правила оформления ниже);</w:t>
      </w:r>
    </w:p>
    <w:p w:rsidR="00022D9E" w:rsidRDefault="00022D9E" w:rsidP="00022D9E">
      <w:pPr>
        <w:numPr>
          <w:ilvl w:val="0"/>
          <w:numId w:val="3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сканы официального направления, экспертного заключения, первой страницы с визой руководителя и подписями авторов;</w:t>
      </w:r>
    </w:p>
    <w:p w:rsidR="00022D9E" w:rsidRDefault="00022D9E" w:rsidP="00022D9E">
      <w:pPr>
        <w:numPr>
          <w:ilvl w:val="0"/>
          <w:numId w:val="3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архивированные в графическом формате иллюстрации.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СОДЕРЖАНИЕ И ОФОРМЛЕНИЕ МАТЕРИАЛОВ, НАПРАВЛЯЕМЫХ В РЕДАКЦИЮ ЖУРНАЛА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Представленные в работе данные должны быть оригинальными.</w:t>
      </w:r>
    </w:p>
    <w:p w:rsidR="00022D9E" w:rsidRP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22D9E">
        <w:rPr>
          <w:rFonts w:ascii="Arial" w:eastAsia="Times New Roman" w:hAnsi="Arial" w:cs="Arial"/>
          <w:b/>
          <w:u w:val="single"/>
          <w:lang w:eastAsia="ru-RU"/>
        </w:rPr>
        <w:t>Не допускается направление в редакцию работ, которые уже напечатаны в других изданиях или посланы для публикации в другие редакции.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В научных сообщениях предусматриваются следующие блоки: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БЛОК 1 </w:t>
      </w:r>
      <w:r>
        <w:rPr>
          <w:rFonts w:ascii="Arial" w:eastAsia="Times New Roman" w:hAnsi="Arial" w:cs="Arial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на русском языке:</w:t>
      </w:r>
    </w:p>
    <w:p w:rsidR="00022D9E" w:rsidRDefault="00022D9E" w:rsidP="00022D9E">
      <w:pPr>
        <w:numPr>
          <w:ilvl w:val="0"/>
          <w:numId w:val="4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индекс УДК;</w:t>
      </w:r>
    </w:p>
    <w:p w:rsidR="00022D9E" w:rsidRDefault="00022D9E" w:rsidP="00022D9E">
      <w:pPr>
        <w:numPr>
          <w:ilvl w:val="0"/>
          <w:numId w:val="4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фамилия и инициалы автора (</w:t>
      </w:r>
      <w:proofErr w:type="spellStart"/>
      <w:r>
        <w:rPr>
          <w:rFonts w:ascii="Arial" w:eastAsia="Times New Roman" w:hAnsi="Arial" w:cs="Arial"/>
          <w:lang w:eastAsia="ru-RU"/>
        </w:rPr>
        <w:t>ов</w:t>
      </w:r>
      <w:proofErr w:type="spellEnd"/>
      <w:r>
        <w:rPr>
          <w:rFonts w:ascii="Arial" w:eastAsia="Times New Roman" w:hAnsi="Arial" w:cs="Arial"/>
          <w:lang w:eastAsia="ru-RU"/>
        </w:rPr>
        <w:t>);</w:t>
      </w:r>
    </w:p>
    <w:p w:rsidR="00022D9E" w:rsidRDefault="00022D9E" w:rsidP="00022D9E">
      <w:pPr>
        <w:numPr>
          <w:ilvl w:val="0"/>
          <w:numId w:val="4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заглавие (сокращения не допускаются);</w:t>
      </w:r>
    </w:p>
    <w:p w:rsidR="00022D9E" w:rsidRDefault="00022D9E" w:rsidP="00022D9E">
      <w:pPr>
        <w:numPr>
          <w:ilvl w:val="0"/>
          <w:numId w:val="4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полное юридическое название организации, ее адрес (с указанием индекса);</w:t>
      </w:r>
    </w:p>
    <w:p w:rsidR="00022D9E" w:rsidRDefault="00022D9E" w:rsidP="00022D9E">
      <w:pPr>
        <w:numPr>
          <w:ilvl w:val="0"/>
          <w:numId w:val="4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реферат (авторское резюме);</w:t>
      </w:r>
    </w:p>
    <w:p w:rsidR="00022D9E" w:rsidRDefault="00022D9E" w:rsidP="00022D9E">
      <w:pPr>
        <w:numPr>
          <w:ilvl w:val="0"/>
          <w:numId w:val="4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ключевые слова (в количестве 5–6, сокращения не допускаются).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БЛОК 2 </w:t>
      </w:r>
      <w:r>
        <w:rPr>
          <w:rFonts w:ascii="Arial" w:eastAsia="Times New Roman" w:hAnsi="Arial" w:cs="Arial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транслитерация или перевод соответствующих данных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из блока 1 на английский язык (Недопустимо использование интернет-переводчиков, дающих перевод без учета стиля, связи слов в предложениях, что делает текст непонятным, значительно искажает смысл)</w:t>
      </w:r>
      <w:r>
        <w:rPr>
          <w:rFonts w:ascii="Arial" w:eastAsia="Times New Roman" w:hAnsi="Arial" w:cs="Arial"/>
          <w:lang w:eastAsia="ru-RU"/>
        </w:rPr>
        <w:t>:</w:t>
      </w:r>
    </w:p>
    <w:p w:rsidR="00022D9E" w:rsidRDefault="00022D9E" w:rsidP="00022D9E">
      <w:pPr>
        <w:numPr>
          <w:ilvl w:val="0"/>
          <w:numId w:val="5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фамилия и инициалы автора (</w:t>
      </w:r>
      <w:proofErr w:type="spellStart"/>
      <w:r>
        <w:rPr>
          <w:rFonts w:ascii="Arial" w:eastAsia="Times New Roman" w:hAnsi="Arial" w:cs="Arial"/>
          <w:lang w:eastAsia="ru-RU"/>
        </w:rPr>
        <w:t>ов</w:t>
      </w:r>
      <w:proofErr w:type="spellEnd"/>
      <w:r>
        <w:rPr>
          <w:rFonts w:ascii="Arial" w:eastAsia="Times New Roman" w:hAnsi="Arial" w:cs="Arial"/>
          <w:lang w:eastAsia="ru-RU"/>
        </w:rPr>
        <w:t>) (транслитерация по системе BGN (</w:t>
      </w:r>
      <w:proofErr w:type="spellStart"/>
      <w:r>
        <w:rPr>
          <w:rFonts w:ascii="Arial" w:eastAsia="Times New Roman" w:hAnsi="Arial" w:cs="Arial"/>
          <w:lang w:eastAsia="ru-RU"/>
        </w:rPr>
        <w:t>Board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of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Geographic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Names</w:t>
      </w:r>
      <w:proofErr w:type="spellEnd"/>
      <w:r>
        <w:rPr>
          <w:rFonts w:ascii="Arial" w:eastAsia="Times New Roman" w:hAnsi="Arial" w:cs="Arial"/>
          <w:lang w:eastAsia="ru-RU"/>
        </w:rPr>
        <w:t xml:space="preserve">), можно воспользоваться сайтом </w:t>
      </w:r>
      <w:hyperlink r:id="rId7" w:history="1">
        <w:r>
          <w:rPr>
            <w:rFonts w:ascii="Arial" w:eastAsia="Times New Roman" w:hAnsi="Arial" w:cs="Arial"/>
            <w:u w:val="single"/>
            <w:lang w:eastAsia="ru-RU"/>
          </w:rPr>
          <w:t>http://www.translit.ru</w:t>
        </w:r>
      </w:hyperlink>
      <w:r>
        <w:rPr>
          <w:rFonts w:ascii="Arial" w:eastAsia="Times New Roman" w:hAnsi="Arial" w:cs="Arial"/>
          <w:lang w:eastAsia="ru-RU"/>
        </w:rPr>
        <w:t>), правила транслитерации см. в Комментариях;</w:t>
      </w:r>
    </w:p>
    <w:p w:rsidR="00022D9E" w:rsidRDefault="00022D9E" w:rsidP="00022D9E">
      <w:pPr>
        <w:numPr>
          <w:ilvl w:val="0"/>
          <w:numId w:val="5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заглавие (перевод на английский язык, при этом сокращения не допускаются, в переводе не должно быть транслитерации, кроме непереводимых названий собственных имен, приборов и других объектов, имеющих собственные названия, это также касается авторских резюме (аннотаций) и ключевых слов);</w:t>
      </w:r>
    </w:p>
    <w:p w:rsidR="00022D9E" w:rsidRDefault="00022D9E" w:rsidP="00022D9E">
      <w:pPr>
        <w:numPr>
          <w:ilvl w:val="0"/>
          <w:numId w:val="5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полное название организации (при переводе на английский язык форма собственности не указывается, аббревиатуры не допускаются, дается полное название организации, ее адрес (с указанием индекса);</w:t>
      </w:r>
    </w:p>
    <w:p w:rsidR="00022D9E" w:rsidRDefault="00022D9E" w:rsidP="00022D9E">
      <w:pPr>
        <w:numPr>
          <w:ilvl w:val="0"/>
          <w:numId w:val="5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реферат (авторское резюме) – перевод на английский язык;</w:t>
      </w:r>
    </w:p>
    <w:p w:rsidR="00022D9E" w:rsidRDefault="00022D9E" w:rsidP="00022D9E">
      <w:pPr>
        <w:numPr>
          <w:ilvl w:val="0"/>
          <w:numId w:val="5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ключевые слова (перевод на английский язык, сокращения не допускаются).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Правила оформления авторских резюме: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ru-RU"/>
        </w:rPr>
        <w:t>Для оригинальной статьи в обязательном порядке формируется структурированное резюме, для научного обзора допускается формирование неструктурированного резюме.</w:t>
      </w:r>
    </w:p>
    <w:p w:rsidR="00022D9E" w:rsidRDefault="00022D9E" w:rsidP="00022D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Разделы оформляются каждый с отдельной строки, выделяются жирным шрифтом. Резюме должно содержать только те разделы, которые описаны в Правилах для авторов. Например, раздела «Актуальность» в резюме нет. Авторы прописывают актуальность своей работы во вводном разделе рукописи.</w:t>
      </w:r>
    </w:p>
    <w:p w:rsidR="00022D9E" w:rsidRDefault="00022D9E" w:rsidP="00022D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Резюме является частью основного файла рукописи. В зависимости от выбранного раздела журнала выделяют:</w:t>
      </w:r>
    </w:p>
    <w:p w:rsidR="00022D9E" w:rsidRDefault="00022D9E" w:rsidP="00022D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1. Структурированное резюме (250 слов):</w:t>
      </w:r>
    </w:p>
    <w:p w:rsidR="00022D9E" w:rsidRDefault="00022D9E" w:rsidP="00022D9E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lang w:eastAsia="ru-RU"/>
        </w:rPr>
        <w:t>Цель</w:t>
      </w:r>
      <w:r>
        <w:rPr>
          <w:rFonts w:ascii="Arial" w:eastAsia="Times New Roman" w:hAnsi="Arial" w:cs="Arial"/>
          <w:b/>
          <w:bCs/>
          <w:i/>
          <w:iCs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lang w:eastAsia="ru-RU"/>
        </w:rPr>
        <w:t>исследования</w:t>
      </w:r>
      <w:r>
        <w:rPr>
          <w:rFonts w:ascii="Arial" w:eastAsia="Times New Roman" w:hAnsi="Arial" w:cs="Arial"/>
          <w:b/>
          <w:bCs/>
          <w:i/>
          <w:iCs/>
          <w:lang w:val="en-US" w:eastAsia="ru-RU"/>
        </w:rPr>
        <w:t>.</w:t>
      </w:r>
      <w:r>
        <w:rPr>
          <w:rFonts w:ascii="Arial" w:eastAsia="Times New Roman" w:hAnsi="Arial" w:cs="Arial"/>
          <w:lang w:val="en-US" w:eastAsia="ru-RU"/>
        </w:rPr>
        <w:t> </w:t>
      </w:r>
      <w:r>
        <w:rPr>
          <w:rFonts w:ascii="Arial" w:eastAsia="Times New Roman" w:hAnsi="Arial" w:cs="Arial"/>
          <w:lang w:eastAsia="ru-RU"/>
        </w:rPr>
        <w:t>Текст</w:t>
      </w:r>
      <w:r>
        <w:rPr>
          <w:rFonts w:ascii="Arial" w:eastAsia="Times New Roman" w:hAnsi="Arial" w:cs="Arial"/>
          <w:lang w:val="en-US" w:eastAsia="ru-RU"/>
        </w:rPr>
        <w:t>. </w:t>
      </w:r>
      <w:r>
        <w:rPr>
          <w:rFonts w:ascii="Arial" w:eastAsia="Times New Roman" w:hAnsi="Arial" w:cs="Arial"/>
          <w:b/>
          <w:bCs/>
          <w:i/>
          <w:iCs/>
          <w:lang w:val="en-US" w:eastAsia="ru-RU"/>
        </w:rPr>
        <w:t>/The aim of the research.</w:t>
      </w:r>
      <w:r>
        <w:rPr>
          <w:rFonts w:ascii="Arial" w:eastAsia="Times New Roman" w:hAnsi="Arial" w:cs="Arial"/>
          <w:lang w:val="en-US" w:eastAsia="ru-RU"/>
        </w:rPr>
        <w:t> </w:t>
      </w:r>
      <w:r>
        <w:rPr>
          <w:rFonts w:ascii="Arial" w:eastAsia="Times New Roman" w:hAnsi="Arial" w:cs="Arial"/>
          <w:lang w:eastAsia="ru-RU"/>
        </w:rPr>
        <w:t>Текст.</w:t>
      </w:r>
    </w:p>
    <w:p w:rsidR="00022D9E" w:rsidRPr="00022D9E" w:rsidRDefault="00022D9E" w:rsidP="00022D9E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lang w:eastAsia="ru-RU"/>
        </w:rPr>
        <w:t>Материалы</w:t>
      </w:r>
      <w:r w:rsidRPr="00022D9E">
        <w:rPr>
          <w:rFonts w:ascii="Arial" w:eastAsia="Times New Roman" w:hAnsi="Arial" w:cs="Arial"/>
          <w:b/>
          <w:bCs/>
          <w:i/>
          <w:iCs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lang w:eastAsia="ru-RU"/>
        </w:rPr>
        <w:t>и</w:t>
      </w:r>
      <w:r w:rsidRPr="00022D9E">
        <w:rPr>
          <w:rFonts w:ascii="Arial" w:eastAsia="Times New Roman" w:hAnsi="Arial" w:cs="Arial"/>
          <w:b/>
          <w:bCs/>
          <w:i/>
          <w:iCs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lang w:eastAsia="ru-RU"/>
        </w:rPr>
        <w:t>методы</w:t>
      </w:r>
      <w:r w:rsidRPr="00022D9E">
        <w:rPr>
          <w:rFonts w:ascii="Arial" w:eastAsia="Times New Roman" w:hAnsi="Arial" w:cs="Arial"/>
          <w:b/>
          <w:bCs/>
          <w:i/>
          <w:iCs/>
          <w:lang w:eastAsia="ru-RU"/>
        </w:rPr>
        <w:t>.</w:t>
      </w:r>
      <w:r>
        <w:rPr>
          <w:rFonts w:ascii="Arial" w:eastAsia="Times New Roman" w:hAnsi="Arial" w:cs="Arial"/>
          <w:lang w:val="en-US" w:eastAsia="ru-RU"/>
        </w:rPr>
        <w:t> </w:t>
      </w:r>
      <w:r>
        <w:rPr>
          <w:rFonts w:ascii="Arial" w:eastAsia="Times New Roman" w:hAnsi="Arial" w:cs="Arial"/>
          <w:lang w:eastAsia="ru-RU"/>
        </w:rPr>
        <w:t>Текст</w:t>
      </w:r>
      <w:r w:rsidRPr="00022D9E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val="en-US" w:eastAsia="ru-RU"/>
        </w:rPr>
        <w:t> </w:t>
      </w:r>
      <w:r w:rsidRPr="00022D9E">
        <w:rPr>
          <w:rFonts w:ascii="Arial" w:eastAsia="Times New Roman" w:hAnsi="Arial" w:cs="Arial"/>
          <w:b/>
          <w:bCs/>
          <w:i/>
          <w:iCs/>
          <w:lang w:eastAsia="ru-RU"/>
        </w:rPr>
        <w:t xml:space="preserve">/ </w:t>
      </w:r>
      <w:r>
        <w:rPr>
          <w:rFonts w:ascii="Arial" w:eastAsia="Times New Roman" w:hAnsi="Arial" w:cs="Arial"/>
          <w:b/>
          <w:bCs/>
          <w:i/>
          <w:iCs/>
          <w:lang w:val="en-US" w:eastAsia="ru-RU"/>
        </w:rPr>
        <w:t>Materials</w:t>
      </w:r>
      <w:r w:rsidRPr="00022D9E">
        <w:rPr>
          <w:rFonts w:ascii="Arial" w:eastAsia="Times New Roman" w:hAnsi="Arial" w:cs="Arial"/>
          <w:b/>
          <w:bCs/>
          <w:i/>
          <w:iCs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lang w:val="en-US" w:eastAsia="ru-RU"/>
        </w:rPr>
        <w:t>and</w:t>
      </w:r>
      <w:r w:rsidRPr="00022D9E">
        <w:rPr>
          <w:rFonts w:ascii="Arial" w:eastAsia="Times New Roman" w:hAnsi="Arial" w:cs="Arial"/>
          <w:b/>
          <w:bCs/>
          <w:i/>
          <w:iCs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lang w:val="en-US" w:eastAsia="ru-RU"/>
        </w:rPr>
        <w:t>methods</w:t>
      </w:r>
      <w:r w:rsidRPr="00022D9E">
        <w:rPr>
          <w:rFonts w:ascii="Arial" w:eastAsia="Times New Roman" w:hAnsi="Arial" w:cs="Arial"/>
          <w:b/>
          <w:bCs/>
          <w:i/>
          <w:iCs/>
          <w:lang w:eastAsia="ru-RU"/>
        </w:rPr>
        <w:t>.</w:t>
      </w:r>
      <w:r>
        <w:rPr>
          <w:rFonts w:ascii="Arial" w:eastAsia="Times New Roman" w:hAnsi="Arial" w:cs="Arial"/>
          <w:lang w:val="en-US" w:eastAsia="ru-RU"/>
        </w:rPr>
        <w:t> </w:t>
      </w:r>
      <w:r>
        <w:rPr>
          <w:rFonts w:ascii="Arial" w:eastAsia="Times New Roman" w:hAnsi="Arial" w:cs="Arial"/>
          <w:lang w:eastAsia="ru-RU"/>
        </w:rPr>
        <w:t>Текст</w:t>
      </w:r>
      <w:r w:rsidRPr="00022D9E">
        <w:rPr>
          <w:rFonts w:ascii="Arial" w:eastAsia="Times New Roman" w:hAnsi="Arial" w:cs="Arial"/>
          <w:lang w:eastAsia="ru-RU"/>
        </w:rPr>
        <w:t>.</w:t>
      </w:r>
    </w:p>
    <w:p w:rsidR="00022D9E" w:rsidRDefault="00022D9E" w:rsidP="00022D9E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lang w:eastAsia="ru-RU"/>
        </w:rPr>
        <w:t>Результаты.</w:t>
      </w:r>
      <w:r>
        <w:rPr>
          <w:rFonts w:ascii="Arial" w:eastAsia="Times New Roman" w:hAnsi="Arial" w:cs="Arial"/>
          <w:lang w:eastAsia="ru-RU"/>
        </w:rPr>
        <w:t> Текст. </w:t>
      </w:r>
      <w:r>
        <w:rPr>
          <w:rFonts w:ascii="Arial" w:eastAsia="Times New Roman" w:hAnsi="Arial" w:cs="Arial"/>
          <w:b/>
          <w:bCs/>
          <w:i/>
          <w:iCs/>
          <w:lang w:eastAsia="ru-RU"/>
        </w:rPr>
        <w:t xml:space="preserve">/ </w:t>
      </w:r>
      <w:proofErr w:type="spellStart"/>
      <w:r>
        <w:rPr>
          <w:rFonts w:ascii="Arial" w:eastAsia="Times New Roman" w:hAnsi="Arial" w:cs="Arial"/>
          <w:b/>
          <w:bCs/>
          <w:i/>
          <w:iCs/>
          <w:lang w:eastAsia="ru-RU"/>
        </w:rPr>
        <w:t>Results</w:t>
      </w:r>
      <w:proofErr w:type="spellEnd"/>
      <w:r>
        <w:rPr>
          <w:rFonts w:ascii="Arial" w:eastAsia="Times New Roman" w:hAnsi="Arial" w:cs="Arial"/>
          <w:b/>
          <w:bCs/>
          <w:i/>
          <w:iCs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 Текст.</w:t>
      </w:r>
    </w:p>
    <w:p w:rsidR="00022D9E" w:rsidRDefault="00022D9E" w:rsidP="00022D9E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lang w:eastAsia="ru-RU"/>
        </w:rPr>
        <w:t>Заключение.</w:t>
      </w:r>
      <w:r>
        <w:rPr>
          <w:rFonts w:ascii="Arial" w:eastAsia="Times New Roman" w:hAnsi="Arial" w:cs="Arial"/>
          <w:lang w:eastAsia="ru-RU"/>
        </w:rPr>
        <w:t> Текст. </w:t>
      </w:r>
      <w:r>
        <w:rPr>
          <w:rFonts w:ascii="Arial" w:eastAsia="Times New Roman" w:hAnsi="Arial" w:cs="Arial"/>
          <w:b/>
          <w:bCs/>
          <w:i/>
          <w:iCs/>
          <w:lang w:eastAsia="ru-RU"/>
        </w:rPr>
        <w:t xml:space="preserve">/ </w:t>
      </w:r>
      <w:proofErr w:type="spellStart"/>
      <w:r>
        <w:rPr>
          <w:rFonts w:ascii="Arial" w:eastAsia="Times New Roman" w:hAnsi="Arial" w:cs="Arial"/>
          <w:b/>
          <w:bCs/>
          <w:i/>
          <w:iCs/>
          <w:lang w:eastAsia="ru-RU"/>
        </w:rPr>
        <w:t>Conclusion</w:t>
      </w:r>
      <w:proofErr w:type="spellEnd"/>
      <w:r>
        <w:rPr>
          <w:rFonts w:ascii="Arial" w:eastAsia="Times New Roman" w:hAnsi="Arial" w:cs="Arial"/>
          <w:b/>
          <w:bCs/>
          <w:i/>
          <w:iCs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 Текст.</w:t>
      </w:r>
    </w:p>
    <w:p w:rsidR="00022D9E" w:rsidRDefault="00022D9E" w:rsidP="00022D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Названия разделов резюме пишутся с новой строки без отступа полужирным шрифтом, курсивом 12 </w:t>
      </w:r>
      <w:proofErr w:type="spellStart"/>
      <w:r>
        <w:rPr>
          <w:rFonts w:ascii="Arial" w:eastAsia="Times New Roman" w:hAnsi="Arial" w:cs="Arial"/>
          <w:lang w:eastAsia="ru-RU"/>
        </w:rPr>
        <w:t>пт</w:t>
      </w:r>
      <w:proofErr w:type="spellEnd"/>
      <w:r>
        <w:rPr>
          <w:rFonts w:ascii="Arial" w:eastAsia="Times New Roman" w:hAnsi="Arial" w:cs="Arial"/>
          <w:lang w:eastAsia="ru-RU"/>
        </w:rPr>
        <w:t>, в конце ставится точка.</w:t>
      </w:r>
    </w:p>
    <w:p w:rsidR="00022D9E" w:rsidRDefault="00022D9E" w:rsidP="00022D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разделе Цель исследования указываются предмет, тема, цель работы. </w:t>
      </w:r>
    </w:p>
    <w:p w:rsidR="00022D9E" w:rsidRDefault="00022D9E" w:rsidP="00022D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разделе Материалы и методы описывается метод или методология проведения работы с точки зрения новизны.</w:t>
      </w:r>
    </w:p>
    <w:p w:rsidR="00022D9E" w:rsidRDefault="00022D9E" w:rsidP="00022D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Результаты работы описывают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результатам, важным открытиям, выводам, которые опровергают существующие теории, а также данным, имеющим практическое значение.</w:t>
      </w:r>
    </w:p>
    <w:p w:rsidR="00022D9E" w:rsidRDefault="00022D9E" w:rsidP="00022D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Заключение может сопровождаться рекомендациями, оценками, предложениями, гипотезами, описанными в статье.</w:t>
      </w:r>
    </w:p>
    <w:p w:rsidR="00022D9E" w:rsidRDefault="00022D9E" w:rsidP="00022D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 Неструктурированное резюме (150 слов)</w:t>
      </w:r>
    </w:p>
    <w:p w:rsidR="00022D9E" w:rsidRDefault="00022D9E" w:rsidP="00022D9E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Описание работы (Указывается, что нового несет в себе данный документ в сравнении с другими, родственными по тематике и целевому назначению).</w:t>
      </w:r>
    </w:p>
    <w:p w:rsidR="00022D9E" w:rsidRDefault="00022D9E" w:rsidP="00022D9E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Название </w:t>
      </w:r>
      <w:r>
        <w:rPr>
          <w:rFonts w:ascii="Arial" w:eastAsia="Times New Roman" w:hAnsi="Arial" w:cs="Arial"/>
          <w:b/>
          <w:bCs/>
          <w:i/>
          <w:iCs/>
          <w:lang w:eastAsia="ru-RU"/>
        </w:rPr>
        <w:t>«</w:t>
      </w:r>
      <w:proofErr w:type="gramStart"/>
      <w:r>
        <w:rPr>
          <w:rFonts w:ascii="Arial" w:eastAsia="Times New Roman" w:hAnsi="Arial" w:cs="Arial"/>
          <w:b/>
          <w:bCs/>
          <w:i/>
          <w:iCs/>
          <w:lang w:eastAsia="ru-RU"/>
        </w:rPr>
        <w:t>Резюме»/</w:t>
      </w:r>
      <w:proofErr w:type="gramEnd"/>
      <w:r>
        <w:rPr>
          <w:rFonts w:ascii="Arial" w:eastAsia="Times New Roman" w:hAnsi="Arial" w:cs="Arial"/>
          <w:b/>
          <w:bCs/>
          <w:i/>
          <w:iCs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i/>
          <w:iCs/>
          <w:lang w:eastAsia="ru-RU"/>
        </w:rPr>
        <w:t>Abstract</w:t>
      </w:r>
      <w:proofErr w:type="spellEnd"/>
      <w:r>
        <w:rPr>
          <w:rFonts w:ascii="Arial" w:eastAsia="Times New Roman" w:hAnsi="Arial" w:cs="Arial"/>
          <w:b/>
          <w:bCs/>
          <w:i/>
          <w:iCs/>
          <w:lang w:eastAsia="ru-RU"/>
        </w:rPr>
        <w:t>»</w:t>
      </w:r>
      <w:r>
        <w:rPr>
          <w:rFonts w:ascii="Arial" w:eastAsia="Times New Roman" w:hAnsi="Arial" w:cs="Arial"/>
          <w:lang w:eastAsia="ru-RU"/>
        </w:rPr>
        <w:t xml:space="preserve"> в неструктурированном резюме пишется с новой строки без отступа полужирным шрифтом, курсивом 12 </w:t>
      </w:r>
      <w:proofErr w:type="spellStart"/>
      <w:r>
        <w:rPr>
          <w:rFonts w:ascii="Arial" w:eastAsia="Times New Roman" w:hAnsi="Arial" w:cs="Arial"/>
          <w:lang w:eastAsia="ru-RU"/>
        </w:rPr>
        <w:t>пт</w:t>
      </w:r>
      <w:proofErr w:type="spellEnd"/>
      <w:r>
        <w:rPr>
          <w:rFonts w:ascii="Arial" w:eastAsia="Times New Roman" w:hAnsi="Arial" w:cs="Arial"/>
          <w:lang w:eastAsia="ru-RU"/>
        </w:rPr>
        <w:t>, в конце ставится точка.</w:t>
      </w:r>
    </w:p>
    <w:p w:rsidR="00022D9E" w:rsidRDefault="00022D9E" w:rsidP="00022D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резюме не должен повторяться текст самой статьи (нельзя брать предложения из статьи и переносить их в резюме), а также ее название. В нем не должно быть цифр, </w:t>
      </w:r>
      <w:r>
        <w:rPr>
          <w:rFonts w:ascii="Arial" w:eastAsia="Times New Roman" w:hAnsi="Arial" w:cs="Arial"/>
          <w:lang w:eastAsia="ru-RU"/>
        </w:rPr>
        <w:lastRenderedPageBreak/>
        <w:t xml:space="preserve">таблиц, </w:t>
      </w:r>
      <w:proofErr w:type="spellStart"/>
      <w:r>
        <w:rPr>
          <w:rFonts w:ascii="Arial" w:eastAsia="Times New Roman" w:hAnsi="Arial" w:cs="Arial"/>
          <w:lang w:eastAsia="ru-RU"/>
        </w:rPr>
        <w:t>внутритекстовых</w:t>
      </w:r>
      <w:proofErr w:type="spellEnd"/>
      <w:r>
        <w:rPr>
          <w:rFonts w:ascii="Arial" w:eastAsia="Times New Roman" w:hAnsi="Arial" w:cs="Arial"/>
          <w:lang w:eastAsia="ru-RU"/>
        </w:rPr>
        <w:t xml:space="preserve"> сносок. В резюме должны излагаться существенные факты работы, и не должен содержаться материал, который отсутствует в самой статье.</w:t>
      </w:r>
    </w:p>
    <w:p w:rsidR="00022D9E" w:rsidRDefault="00022D9E" w:rsidP="00022D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тексте резюме следует употреблять синтаксические конструкции, свойственные языку научных и технических документов, избегать сложных грамматических конструкций. Текст резюме должен отличаться лаконичностью, четкостью, убедительностью формулировок, отсутствием второстепенной информации.</w:t>
      </w:r>
    </w:p>
    <w:p w:rsidR="00022D9E" w:rsidRDefault="00022D9E" w:rsidP="00022D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Ключевые слова </w:t>
      </w:r>
      <w:r>
        <w:rPr>
          <w:rFonts w:ascii="Arial" w:eastAsia="Times New Roman" w:hAnsi="Arial" w:cs="Arial"/>
          <w:lang w:eastAsia="ru-RU"/>
        </w:rPr>
        <w:t>выражают основное смысловое содержание статьи, служат ориентиром для читателя. Размещаются после резюме. Должны отражать дисциплину (область науки, в рамках которой написана статья), тему, цель, объект исследования. Объем Ключевых слов – 5-6 слов или словосочетаний.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БЛОК 3 </w:t>
      </w:r>
      <w:r>
        <w:rPr>
          <w:rFonts w:ascii="Arial" w:eastAsia="Times New Roman" w:hAnsi="Arial" w:cs="Arial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полный текст статьи на русском языке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статьях клинического или экспериментального характера рекомендуются следующие разделы: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Актуальность </w:t>
      </w:r>
      <w:r>
        <w:rPr>
          <w:rFonts w:ascii="Arial" w:eastAsia="Times New Roman" w:hAnsi="Arial" w:cs="Arial"/>
          <w:lang w:eastAsia="ru-RU"/>
        </w:rPr>
        <w:t>(которая должна оканчиваться формулировкой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цели</w:t>
      </w:r>
      <w:r>
        <w:rPr>
          <w:rFonts w:ascii="Arial" w:eastAsia="Times New Roman" w:hAnsi="Arial" w:cs="Arial"/>
          <w:lang w:eastAsia="ru-RU"/>
        </w:rPr>
        <w:t>)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. Материалы и методы. Результаты и их обсуждение. Выводы. 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Текстовый материал статьи должен быть представлен:</w:t>
      </w:r>
    </w:p>
    <w:p w:rsidR="00022D9E" w:rsidRPr="00953FAD" w:rsidRDefault="00022D9E" w:rsidP="00022D9E">
      <w:pPr>
        <w:numPr>
          <w:ilvl w:val="0"/>
          <w:numId w:val="6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виде четкой принтерной распечатки в формате А4, в электронном виде (</w:t>
      </w:r>
      <w:proofErr w:type="spellStart"/>
      <w:r>
        <w:rPr>
          <w:rFonts w:ascii="Arial" w:eastAsia="Times New Roman" w:hAnsi="Arial" w:cs="Arial"/>
          <w:lang w:eastAsia="ru-RU"/>
        </w:rPr>
        <w:t>Microsoft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Word</w:t>
      </w:r>
      <w:proofErr w:type="spellEnd"/>
      <w:r>
        <w:rPr>
          <w:rFonts w:ascii="Arial" w:eastAsia="Times New Roman" w:hAnsi="Arial" w:cs="Arial"/>
          <w:lang w:eastAsia="ru-RU"/>
        </w:rPr>
        <w:t>), все поля по 2 см, с полуторным межстрочным интервалом, размером шрифта 12, пронумерованными страницами (номер страницы внизу справа), без правок на листах;</w:t>
      </w:r>
    </w:p>
    <w:p w:rsidR="00022D9E" w:rsidRPr="00953FAD" w:rsidRDefault="00022D9E" w:rsidP="00022D9E">
      <w:pPr>
        <w:numPr>
          <w:ilvl w:val="0"/>
          <w:numId w:val="6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разделе «Материалы </w:t>
      </w:r>
      <w:r w:rsidRPr="00953FAD">
        <w:rPr>
          <w:rFonts w:ascii="Arial" w:eastAsia="Times New Roman" w:hAnsi="Arial" w:cs="Arial"/>
          <w:lang w:eastAsia="ru-RU"/>
        </w:rPr>
        <w:t xml:space="preserve">и методы» </w:t>
      </w:r>
      <w:r w:rsidRPr="00953FAD">
        <w:rPr>
          <w:rFonts w:ascii="Arial" w:hAnsi="Arial" w:cs="Arial"/>
          <w:color w:val="000000"/>
        </w:rPr>
        <w:t xml:space="preserve">должны быть </w:t>
      </w:r>
      <w:r>
        <w:rPr>
          <w:rFonts w:ascii="Arial" w:hAnsi="Arial" w:cs="Arial"/>
          <w:color w:val="000000"/>
        </w:rPr>
        <w:t xml:space="preserve">обязательно </w:t>
      </w:r>
      <w:r w:rsidRPr="00953FAD">
        <w:rPr>
          <w:rFonts w:ascii="Arial" w:hAnsi="Arial" w:cs="Arial"/>
          <w:color w:val="000000"/>
        </w:rPr>
        <w:t xml:space="preserve">описаны </w:t>
      </w:r>
      <w:r>
        <w:rPr>
          <w:rFonts w:ascii="Arial" w:hAnsi="Arial" w:cs="Arial"/>
          <w:color w:val="000000"/>
        </w:rPr>
        <w:t xml:space="preserve">в том числе </w:t>
      </w:r>
      <w:r w:rsidRPr="00953FAD">
        <w:rPr>
          <w:rFonts w:ascii="Arial" w:hAnsi="Arial" w:cs="Arial"/>
          <w:color w:val="000000"/>
        </w:rPr>
        <w:t>статистические методы: необходимо указать, при помощи какого программного пакета проводилась статистическая обработка, а также указать использованные критерии и обоснованность их применения</w:t>
      </w:r>
      <w:r>
        <w:rPr>
          <w:rFonts w:ascii="Arial" w:hAnsi="Arial" w:cs="Arial"/>
          <w:color w:val="000000"/>
        </w:rPr>
        <w:t>;</w:t>
      </w:r>
      <w:r w:rsidRPr="00953F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 w:rsidRPr="00953FAD">
        <w:rPr>
          <w:rFonts w:ascii="Arial" w:hAnsi="Arial" w:cs="Arial"/>
          <w:color w:val="000000"/>
        </w:rPr>
        <w:t>писательная статистика должна быть приведена адекватно типу распределения данных</w:t>
      </w:r>
      <w:r>
        <w:rPr>
          <w:rFonts w:ascii="Arial" w:hAnsi="Arial" w:cs="Arial"/>
          <w:color w:val="000000"/>
        </w:rPr>
        <w:t>;</w:t>
      </w:r>
    </w:p>
    <w:p w:rsidR="00022D9E" w:rsidRPr="00953FAD" w:rsidRDefault="00022D9E" w:rsidP="00022D9E">
      <w:pPr>
        <w:numPr>
          <w:ilvl w:val="0"/>
          <w:numId w:val="6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3FAD">
        <w:rPr>
          <w:rFonts w:ascii="Arial" w:hAnsi="Arial" w:cs="Arial"/>
          <w:color w:val="000000"/>
        </w:rPr>
        <w:t>таблицы (в количестве не более 4), диаграммы и рисунки (в количестве не более 4) помещаются в тексте по ходу изложения;</w:t>
      </w:r>
    </w:p>
    <w:p w:rsidR="00022D9E" w:rsidRDefault="00022D9E" w:rsidP="00022D9E">
      <w:pPr>
        <w:numPr>
          <w:ilvl w:val="0"/>
          <w:numId w:val="6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подрисуночных подписях сначала приводится общая подпись к рисунку (рентгенограмма, компьютерная </w:t>
      </w:r>
      <w:proofErr w:type="spellStart"/>
      <w:r>
        <w:rPr>
          <w:rFonts w:ascii="Arial" w:eastAsia="Times New Roman" w:hAnsi="Arial" w:cs="Arial"/>
          <w:lang w:eastAsia="ru-RU"/>
        </w:rPr>
        <w:t>томограмма</w:t>
      </w:r>
      <w:proofErr w:type="spellEnd"/>
      <w:r>
        <w:rPr>
          <w:rFonts w:ascii="Arial" w:eastAsia="Times New Roman" w:hAnsi="Arial" w:cs="Arial"/>
          <w:lang w:eastAsia="ru-RU"/>
        </w:rPr>
        <w:t>, эхограмма и т.п.), а затем объясняются все имеющиеся в нем цифровые и буквенные обозначения;</w:t>
      </w:r>
    </w:p>
    <w:p w:rsidR="00022D9E" w:rsidRDefault="00022D9E" w:rsidP="00022D9E">
      <w:pPr>
        <w:numPr>
          <w:ilvl w:val="0"/>
          <w:numId w:val="6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электронном текстовом файле абзацный отступ текста, выравнивание и прочее — не важны. </w:t>
      </w:r>
      <w:r w:rsidRPr="00022D9E">
        <w:rPr>
          <w:rFonts w:ascii="Arial" w:eastAsia="Times New Roman" w:hAnsi="Arial" w:cs="Arial"/>
          <w:u w:val="single"/>
          <w:lang w:eastAsia="ru-RU"/>
        </w:rPr>
        <w:t>Текст должен быть без переносов слов, без выравнивания табуляцией, без лишних пробелов.</w:t>
      </w:r>
      <w:r>
        <w:rPr>
          <w:rFonts w:ascii="Arial" w:eastAsia="Times New Roman" w:hAnsi="Arial" w:cs="Arial"/>
          <w:lang w:eastAsia="ru-RU"/>
        </w:rPr>
        <w:t xml:space="preserve"> Клавиша </w:t>
      </w:r>
      <w:proofErr w:type="spellStart"/>
      <w:r>
        <w:rPr>
          <w:rFonts w:ascii="Arial" w:eastAsia="Times New Roman" w:hAnsi="Arial" w:cs="Arial"/>
          <w:lang w:eastAsia="ru-RU"/>
        </w:rPr>
        <w:t>Enter</w:t>
      </w:r>
      <w:proofErr w:type="spellEnd"/>
      <w:r>
        <w:rPr>
          <w:rFonts w:ascii="Arial" w:eastAsia="Times New Roman" w:hAnsi="Arial" w:cs="Arial"/>
          <w:lang w:eastAsia="ru-RU"/>
        </w:rPr>
        <w:t xml:space="preserve"> должна использоваться только для начала нового смыслового абзаца, но не для начала новой строки внутри абзаца;</w:t>
      </w:r>
    </w:p>
    <w:p w:rsidR="00022D9E" w:rsidRDefault="00022D9E" w:rsidP="00022D9E">
      <w:pPr>
        <w:numPr>
          <w:ilvl w:val="0"/>
          <w:numId w:val="6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после любых заголовков, фамилий, подписей к рисункам точка не ставится. При упоминании (цитировании) автора в тексте статьи инициалы пишутся перед фамилией и разделяются точками, между каждым инициалом и фамилиями всегда ставятся пробелы;</w:t>
      </w:r>
    </w:p>
    <w:p w:rsidR="00022D9E" w:rsidRDefault="00022D9E" w:rsidP="00022D9E">
      <w:pPr>
        <w:numPr>
          <w:ilvl w:val="0"/>
          <w:numId w:val="6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сокращения и символы должны соответствовать принятым стандартам (система СИ и ГОСТ 7.12-1993):</w:t>
      </w:r>
    </w:p>
    <w:p w:rsidR="00022D9E" w:rsidRDefault="00022D9E" w:rsidP="00022D9E">
      <w:pPr>
        <w:numPr>
          <w:ilvl w:val="0"/>
          <w:numId w:val="7"/>
        </w:numPr>
        <w:spacing w:after="0" w:line="360" w:lineRule="auto"/>
        <w:ind w:left="641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приводим наиболее частые примеры сокращений (обратите внимание на отсутствие точек после многих сокращений и символов): год ‒ г.; годы ‒ гг.; месяц ‒ </w:t>
      </w:r>
      <w:proofErr w:type="spellStart"/>
      <w:r>
        <w:rPr>
          <w:rFonts w:ascii="Arial" w:eastAsia="Times New Roman" w:hAnsi="Arial" w:cs="Arial"/>
          <w:lang w:eastAsia="ru-RU"/>
        </w:rPr>
        <w:t>мес</w:t>
      </w:r>
      <w:proofErr w:type="spellEnd"/>
      <w:r>
        <w:rPr>
          <w:rFonts w:ascii="Arial" w:eastAsia="Times New Roman" w:hAnsi="Arial" w:cs="Arial"/>
          <w:lang w:eastAsia="ru-RU"/>
        </w:rPr>
        <w:t xml:space="preserve">; неделя ‒ </w:t>
      </w:r>
      <w:proofErr w:type="spellStart"/>
      <w:r>
        <w:rPr>
          <w:rFonts w:ascii="Arial" w:eastAsia="Times New Roman" w:hAnsi="Arial" w:cs="Arial"/>
          <w:lang w:eastAsia="ru-RU"/>
        </w:rPr>
        <w:t>нед</w:t>
      </w:r>
      <w:proofErr w:type="spellEnd"/>
      <w:r>
        <w:rPr>
          <w:rFonts w:ascii="Arial" w:eastAsia="Times New Roman" w:hAnsi="Arial" w:cs="Arial"/>
          <w:lang w:eastAsia="ru-RU"/>
        </w:rPr>
        <w:t xml:space="preserve">; сутки ‒ </w:t>
      </w:r>
      <w:proofErr w:type="spellStart"/>
      <w:r>
        <w:rPr>
          <w:rFonts w:ascii="Arial" w:eastAsia="Times New Roman" w:hAnsi="Arial" w:cs="Arial"/>
          <w:lang w:eastAsia="ru-RU"/>
        </w:rPr>
        <w:t>сут</w:t>
      </w:r>
      <w:proofErr w:type="spellEnd"/>
      <w:r>
        <w:rPr>
          <w:rFonts w:ascii="Arial" w:eastAsia="Times New Roman" w:hAnsi="Arial" w:cs="Arial"/>
          <w:lang w:eastAsia="ru-RU"/>
        </w:rPr>
        <w:t>; час ‒ ч; минута ‒ мин; секунда ‒ с; килограмм ‒ кг; грамм ‒ г; миллиграмм ‒ мг; микрограмм ‒ мкг; литр ‒ л; миллилитр ‒ мл; километр ‒ км; метр ‒ м; сантиметр ‒ см; миллиметр ‒ мм; микрон ‒ мкм; миллиард ‒ млрд; миллион ‒ млн; тысяча ‒ тыс.; температура в градусах Цельсия ‒ 42 °С; область ‒ обл.; район ‒ р-н; единицы ‒ ед.; сборник ‒ сб.; смотри ‒ см.; то есть ‒ т.е.; так далее ‒ т.д.; тому подобное ‒ т.п.; экземпляр ‒ экз.;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Требования к электронным файлам иллюстраций.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Качество всех графических материалов должно соответствовать статусу научной статьи: все иллюстрации должны быть информативными, четкими, контрастными, с высоким пространственным разрешением. Иллюстрации, ранее размещенные в </w:t>
      </w:r>
      <w:proofErr w:type="spellStart"/>
      <w:r>
        <w:rPr>
          <w:rFonts w:ascii="Arial" w:eastAsia="Times New Roman" w:hAnsi="Arial" w:cs="Arial"/>
          <w:lang w:eastAsia="ru-RU"/>
        </w:rPr>
        <w:t>Word</w:t>
      </w:r>
      <w:proofErr w:type="spellEnd"/>
      <w:r>
        <w:rPr>
          <w:rFonts w:ascii="Arial" w:eastAsia="Times New Roman" w:hAnsi="Arial" w:cs="Arial"/>
          <w:lang w:eastAsia="ru-RU"/>
        </w:rPr>
        <w:t>, становятся непригодными для воспроизведения в верстке печатных материалов.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Формат графических файлов:</w:t>
      </w:r>
    </w:p>
    <w:p w:rsidR="00022D9E" w:rsidRDefault="00022D9E" w:rsidP="00022D9E">
      <w:pPr>
        <w:numPr>
          <w:ilvl w:val="0"/>
          <w:numId w:val="8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формат файлов для растровой графики — TIFF или JPEG. Разрешение — 300 </w:t>
      </w:r>
      <w:proofErr w:type="spellStart"/>
      <w:r>
        <w:rPr>
          <w:rFonts w:ascii="Arial" w:eastAsia="Times New Roman" w:hAnsi="Arial" w:cs="Arial"/>
          <w:lang w:eastAsia="ru-RU"/>
        </w:rPr>
        <w:t>dpi</w:t>
      </w:r>
      <w:proofErr w:type="spellEnd"/>
      <w:r>
        <w:rPr>
          <w:rFonts w:ascii="Arial" w:eastAsia="Times New Roman" w:hAnsi="Arial" w:cs="Arial"/>
          <w:lang w:eastAsia="ru-RU"/>
        </w:rPr>
        <w:t xml:space="preserve"> (пиксели на дюйм);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022D9E" w:rsidRP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022D9E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БЛОК 4 – Сведения о финансировании исследования и о конфликте интересов</w:t>
      </w:r>
      <w:r w:rsidR="004B162A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(см. Приложение 3).</w:t>
      </w:r>
    </w:p>
    <w:p w:rsidR="00022D9E" w:rsidRP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ru-RU"/>
        </w:rPr>
      </w:pPr>
      <w:r w:rsidRPr="00022D9E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В данном разделе необходимо указать источник финансирования исследования (гранты, Федеральные целевые программы, финансовые средства государственного задания на выполнение научных исследований и разработок и т.п.), либо указать, что исследование никем не финансировалось.</w:t>
      </w:r>
    </w:p>
    <w:p w:rsidR="00022D9E" w:rsidRPr="00022D9E" w:rsidRDefault="00022D9E" w:rsidP="00022D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 xml:space="preserve">Конфликт интересов – это ситуация, </w:t>
      </w:r>
      <w:proofErr w:type="spellStart"/>
      <w:r w:rsidRPr="00022D9E">
        <w:rPr>
          <w:rFonts w:ascii="Arial" w:eastAsia="Times New Roman" w:hAnsi="Arial" w:cs="Arial"/>
          <w:color w:val="000000"/>
          <w:lang w:eastAsia="ru-RU"/>
        </w:rPr>
        <w:t>неосвещение</w:t>
      </w:r>
      <w:proofErr w:type="spellEnd"/>
      <w:r w:rsidRPr="00022D9E">
        <w:rPr>
          <w:rFonts w:ascii="Arial" w:eastAsia="Times New Roman" w:hAnsi="Arial" w:cs="Arial"/>
          <w:color w:val="000000"/>
          <w:lang w:eastAsia="ru-RU"/>
        </w:rPr>
        <w:t xml:space="preserve"> которой может подорвать репутацию автора ввиду наличия сомнения в его беспристрастности в случае, если он не указал на источники его потенциальной заинтересованности. Конфликт интересов существует, когда профессиональное суждение в отношении первичного интереса (например, благополучие пациентов или состоятельность исследования) может оказаться под влиянием вторичного интереса (в том числе финансовая выгода или личное соперничество, см. классификацию далее).</w:t>
      </w:r>
    </w:p>
    <w:p w:rsidR="00022D9E" w:rsidRPr="00022D9E" w:rsidRDefault="00022D9E" w:rsidP="00022D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>При написании научных статей чаще всего наблюдаются следующие виды конфликта интересов:</w:t>
      </w:r>
    </w:p>
    <w:p w:rsidR="00022D9E" w:rsidRPr="00022D9E" w:rsidRDefault="00022D9E" w:rsidP="00022D9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>личный – личные взаимоотношения редакторов, авторов, рецензентов, членов редколлегий и др.;</w:t>
      </w:r>
    </w:p>
    <w:p w:rsidR="00022D9E" w:rsidRPr="00022D9E" w:rsidRDefault="00022D9E" w:rsidP="00022D9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lastRenderedPageBreak/>
        <w:t>коммерческий – гонорары за статьи, получение грантов от коммерческих компаний, чтение лекций для коммерческих компаний, иные с ними взаимоотношения (сотрудничество, трудовые отношения и пр.);</w:t>
      </w:r>
    </w:p>
    <w:p w:rsidR="00022D9E" w:rsidRPr="00022D9E" w:rsidRDefault="00022D9E" w:rsidP="00022D9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>идеологический – между представителями разных идеологических направлений;</w:t>
      </w:r>
    </w:p>
    <w:p w:rsidR="00022D9E" w:rsidRPr="00022D9E" w:rsidRDefault="00022D9E" w:rsidP="00022D9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>академический – сродни личному, но в том числе имеется соревновательный элемент.</w:t>
      </w:r>
    </w:p>
    <w:p w:rsidR="00022D9E" w:rsidRPr="00022D9E" w:rsidRDefault="00022D9E" w:rsidP="00022D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 xml:space="preserve">Конфликт интересов сам по себе не является препятствием для публикации научной статьи, но в обязательном порядке должен быть раскрыт всеми авторами. </w:t>
      </w:r>
    </w:p>
    <w:p w:rsidR="00022D9E" w:rsidRPr="00022D9E" w:rsidRDefault="00022D9E" w:rsidP="00022D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>В нашем журнале принята единая формулировка, которая указывается в конце каждой статьи в виде: «Авторы заявляют об отсутствии конфликта интересов». В случае наличия конфликта интересов это должно быть указано, с детализацией информации.</w:t>
      </w:r>
    </w:p>
    <w:p w:rsidR="00022D9E" w:rsidRP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ru-RU"/>
        </w:rPr>
      </w:pPr>
    </w:p>
    <w:p w:rsidR="00022D9E" w:rsidRP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022D9E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БЛОК 5 – Сведения о вкладе каждого автора в работу</w:t>
      </w:r>
      <w:r w:rsidR="004B162A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(см. Приложение 3).</w:t>
      </w:r>
    </w:p>
    <w:p w:rsidR="00022D9E" w:rsidRPr="00022D9E" w:rsidRDefault="00022D9E" w:rsidP="00022D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>В настоящее время существуют 4 критерия авторства научной публикации:</w:t>
      </w:r>
    </w:p>
    <w:p w:rsidR="00022D9E" w:rsidRPr="00022D9E" w:rsidRDefault="00022D9E" w:rsidP="00022D9E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>1) существенный вклад в научно-исследовательскую работу;</w:t>
      </w:r>
    </w:p>
    <w:p w:rsidR="00022D9E" w:rsidRPr="00022D9E" w:rsidRDefault="00022D9E" w:rsidP="00022D9E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>2) доработка или исправление рукописи;</w:t>
      </w:r>
    </w:p>
    <w:p w:rsidR="00022D9E" w:rsidRPr="00022D9E" w:rsidRDefault="00022D9E" w:rsidP="00022D9E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>3) окончательное утверждение для публикации;</w:t>
      </w:r>
    </w:p>
    <w:p w:rsidR="00022D9E" w:rsidRPr="00022D9E" w:rsidRDefault="00022D9E" w:rsidP="00022D9E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>4) ответственность за целостность всех частей рукописи.</w:t>
      </w:r>
    </w:p>
    <w:p w:rsidR="00022D9E" w:rsidRPr="00022D9E" w:rsidRDefault="00022D9E" w:rsidP="00022D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>Всех, кто не соответствует этим критериям, следует перечислять в разделе «Благодарности». Сюда относятся официальные руководители научно-исследовательской работы (если они не принимали непосредственного участия в написании статьи), директора учреждений и организаций, лица, обеспечившие финансирование работы, технические исполнители (медицинские сестры, лаборанты и пр.), оформители текста статьи (форматирование и оформление в соответствии с требованиями журнала) и др.</w:t>
      </w:r>
    </w:p>
    <w:p w:rsidR="00022D9E" w:rsidRPr="00022D9E" w:rsidRDefault="00022D9E" w:rsidP="00022D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>При этом существует негласная рекомендация международного сообщества по количеству соавторов статьи: для обзорной 3-4, для случая из практики 2-3. Для оригинальных статей ограничений нет, но наличие большого числа соавторов (например, более 15) вызывает сомнение в участии каждого из них.</w:t>
      </w:r>
    </w:p>
    <w:p w:rsidR="00022D9E" w:rsidRPr="00A6753D" w:rsidRDefault="00022D9E" w:rsidP="00022D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2D9E">
        <w:rPr>
          <w:rFonts w:ascii="Arial" w:eastAsia="Times New Roman" w:hAnsi="Arial" w:cs="Arial"/>
          <w:color w:val="000000"/>
          <w:lang w:eastAsia="ru-RU"/>
        </w:rPr>
        <w:t>Мы просим указывать долевое участие каждого автора в работе, которое наглядно показывает долю (%) участия автора и описательную характеристику этого участия.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11546C" w:rsidRDefault="0011546C" w:rsidP="0011546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685799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БЛОК 6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– </w:t>
      </w:r>
      <w:r>
        <w:rPr>
          <w:rFonts w:ascii="Arial" w:eastAsia="Times New Roman" w:hAnsi="Arial" w:cs="Arial"/>
          <w:b/>
          <w:lang w:eastAsia="ru-RU"/>
        </w:rPr>
        <w:t>Информация о соответствии статьи научной специальности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.</w:t>
      </w:r>
    </w:p>
    <w:p w:rsidR="0011546C" w:rsidRPr="0011546C" w:rsidRDefault="0011546C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ru-RU"/>
        </w:rPr>
      </w:pPr>
      <w:r w:rsidRPr="0011546C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 xml:space="preserve">В данном разделе </w:t>
      </w:r>
      <w:r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 xml:space="preserve">необходимо указать, каким научным специальностям соответствуют материалы представляемой статьи, в соответствии с действующей номенклатурой научных специальностей, утвержденной Приказом </w:t>
      </w:r>
      <w:proofErr w:type="spellStart"/>
      <w:r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Минобрнауки</w:t>
      </w:r>
      <w:proofErr w:type="spellEnd"/>
      <w:r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 xml:space="preserve"> России от 24.02.2021 № 118. </w:t>
      </w:r>
      <w:r w:rsidRPr="0011546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Минимальное количество научных специальностей – 1; максимальное – 3.</w:t>
      </w:r>
    </w:p>
    <w:p w:rsidR="0011546C" w:rsidRDefault="0011546C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685799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lastRenderedPageBreak/>
        <w:t xml:space="preserve">БЛОК </w:t>
      </w:r>
      <w:r w:rsidR="0011546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7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– </w:t>
      </w:r>
      <w:r w:rsidR="00685799" w:rsidRPr="00685799">
        <w:rPr>
          <w:rFonts w:ascii="Arial" w:eastAsia="Times New Roman" w:hAnsi="Arial" w:cs="Arial"/>
          <w:b/>
          <w:lang w:eastAsia="ru-RU"/>
        </w:rPr>
        <w:t>Список л</w:t>
      </w:r>
      <w:r w:rsidR="00685799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итературы.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Литература в списке должна быть расположена </w:t>
      </w:r>
      <w:r>
        <w:rPr>
          <w:rFonts w:ascii="Arial" w:eastAsia="Times New Roman" w:hAnsi="Arial" w:cs="Arial"/>
          <w:b/>
          <w:lang w:eastAsia="ru-RU"/>
        </w:rPr>
        <w:t>в порядке цитирования.</w:t>
      </w:r>
      <w:r>
        <w:rPr>
          <w:rFonts w:ascii="Arial" w:eastAsia="Times New Roman" w:hAnsi="Arial" w:cs="Arial"/>
          <w:lang w:eastAsia="ru-RU"/>
        </w:rPr>
        <w:t xml:space="preserve"> Ссылки оформляются на языке оригинала (русский или английский). В тексте статьи ссылки на источники литературы приводятся в квадратных скобках. В оригинальных статьях, как правило, рекомендуется приводить не более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20 источников за последние 5 лет. </w:t>
      </w:r>
      <w:r>
        <w:rPr>
          <w:rFonts w:ascii="Arial" w:eastAsia="Times New Roman" w:hAnsi="Arial" w:cs="Arial"/>
          <w:lang w:eastAsia="ru-RU"/>
        </w:rPr>
        <w:t xml:space="preserve">В научных обзорах, как правило, допускается использовать не более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40 источников за последние 5 лет. </w:t>
      </w:r>
      <w:r w:rsidRPr="00BB2F58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В научных обзорах,</w:t>
      </w:r>
      <w:r w:rsidRPr="00BB2F58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иллюстрированных клиническим наблюдением, допускается приводить </w:t>
      </w:r>
      <w:r w:rsidRPr="00BB2F58">
        <w:rPr>
          <w:rFonts w:ascii="Arial" w:eastAsia="Times New Roman" w:hAnsi="Arial" w:cs="Arial"/>
          <w:b/>
          <w:lang w:eastAsia="ru-RU"/>
        </w:rPr>
        <w:t>не менее 10 и не более 20 источников, желательно за последние 5 лет.</w:t>
      </w:r>
      <w:r>
        <w:rPr>
          <w:rFonts w:ascii="Arial" w:eastAsia="Times New Roman" w:hAnsi="Arial" w:cs="Arial"/>
          <w:lang w:eastAsia="ru-RU"/>
        </w:rPr>
        <w:t xml:space="preserve"> Автор несет ответственность за правильность данных, приведенных в </w:t>
      </w:r>
      <w:proofErr w:type="spellStart"/>
      <w:r>
        <w:rPr>
          <w:rFonts w:ascii="Arial" w:eastAsia="Times New Roman" w:hAnsi="Arial" w:cs="Arial"/>
          <w:lang w:eastAsia="ru-RU"/>
        </w:rPr>
        <w:t>пристатейном</w:t>
      </w:r>
      <w:proofErr w:type="spellEnd"/>
      <w:r>
        <w:rPr>
          <w:rFonts w:ascii="Arial" w:eastAsia="Times New Roman" w:hAnsi="Arial" w:cs="Arial"/>
          <w:lang w:eastAsia="ru-RU"/>
        </w:rPr>
        <w:t xml:space="preserve"> списке литературы. Ссылки, оформленные с нарушением правил, будут удалены из списка литературы.</w:t>
      </w:r>
      <w:r w:rsidR="002475AA">
        <w:rPr>
          <w:rFonts w:ascii="Arial" w:eastAsia="Times New Roman" w:hAnsi="Arial" w:cs="Arial"/>
          <w:lang w:eastAsia="ru-RU"/>
        </w:rPr>
        <w:t xml:space="preserve"> 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Pr="002475AA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2475AA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БЛОК </w:t>
      </w:r>
      <w:r w:rsidR="0011546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8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val="en-US" w:eastAsia="ru-RU"/>
        </w:rPr>
        <w:t>References</w:t>
      </w:r>
      <w:r w:rsidR="002475AA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Список должен быть </w:t>
      </w:r>
      <w:r>
        <w:rPr>
          <w:rFonts w:ascii="Arial" w:eastAsia="Times New Roman" w:hAnsi="Arial" w:cs="Arial"/>
          <w:b/>
          <w:lang w:eastAsia="ru-RU"/>
        </w:rPr>
        <w:t>полностью</w:t>
      </w:r>
      <w:r>
        <w:rPr>
          <w:rFonts w:ascii="Arial" w:eastAsia="Times New Roman" w:hAnsi="Arial" w:cs="Arial"/>
          <w:lang w:eastAsia="ru-RU"/>
        </w:rPr>
        <w:t xml:space="preserve"> оформлен на английском языке, при этом он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должен повторять в своей последовательности список литературы блока </w:t>
      </w:r>
      <w:r w:rsidR="0011546C">
        <w:rPr>
          <w:rFonts w:ascii="Arial" w:eastAsia="Times New Roman" w:hAnsi="Arial" w:cs="Arial"/>
          <w:sz w:val="21"/>
          <w:szCs w:val="21"/>
          <w:lang w:eastAsia="ru-RU"/>
        </w:rPr>
        <w:t>7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, независимо от того, имеются или нет в нем иностранные источники. Если в списке есть ссылки на иностранные публикации, они полностью повторяются в списке, готовящемся в романском алфавите. Русскоязычные ссылки должны быть оформлены следующим образом: указываются авторы (транслитерация), дается перевод названия статьи на английский язык, </w:t>
      </w:r>
      <w:r w:rsidR="0011546C">
        <w:rPr>
          <w:rFonts w:ascii="Arial" w:eastAsia="Times New Roman" w:hAnsi="Arial" w:cs="Arial"/>
          <w:sz w:val="21"/>
          <w:szCs w:val="21"/>
          <w:lang w:eastAsia="ru-RU"/>
        </w:rPr>
        <w:t xml:space="preserve">указываются </w:t>
      </w:r>
      <w:r>
        <w:rPr>
          <w:rFonts w:ascii="Arial" w:eastAsia="Times New Roman" w:hAnsi="Arial" w:cs="Arial"/>
          <w:sz w:val="21"/>
          <w:szCs w:val="21"/>
          <w:lang w:eastAsia="ru-RU"/>
        </w:rPr>
        <w:t>выходные данные на английском языке. Название источника также должно быть транслитерировано.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>
        <w:rPr>
          <w:rFonts w:ascii="Arial" w:eastAsia="Times New Roman" w:hAnsi="Arial" w:cs="Arial"/>
          <w:b/>
          <w:u w:val="single"/>
          <w:lang w:eastAsia="ru-RU"/>
        </w:rPr>
        <w:t>Порядок, правила и пример оформления списка литературы – см. в Приложении 1.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Весь материал </w:t>
      </w:r>
      <w:r>
        <w:rPr>
          <w:rFonts w:ascii="Arial" w:eastAsia="Times New Roman" w:hAnsi="Arial" w:cs="Arial"/>
          <w:lang w:eastAsia="ru-RU"/>
        </w:rPr>
        <w:t>статей и обзоров литературы как в распечатанном, так и в электронном виде должен даваться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ru-RU"/>
        </w:rPr>
        <w:t>в одном файле</w:t>
      </w:r>
      <w:r>
        <w:rPr>
          <w:rFonts w:ascii="Arial" w:eastAsia="Times New Roman" w:hAnsi="Arial" w:cs="Arial"/>
          <w:lang w:eastAsia="ru-RU"/>
        </w:rPr>
        <w:t>, включающем все блоки текста статьи, а также сведения о каждом авторе, необходимые для обработки журнала в Российском индексе научного цитирования (на отдельном листе).</w:t>
      </w:r>
    </w:p>
    <w:p w:rsidR="00022D9E" w:rsidRDefault="00022D9E" w:rsidP="00022D9E">
      <w:pPr>
        <w:spacing w:after="0" w:line="36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</w:p>
    <w:p w:rsidR="00022D9E" w:rsidRDefault="00022D9E" w:rsidP="00022D9E">
      <w:pPr>
        <w:spacing w:after="0" w:line="360" w:lineRule="auto"/>
        <w:ind w:left="142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ведения</w:t>
      </w:r>
      <w:r>
        <w:rPr>
          <w:rFonts w:ascii="Arial" w:eastAsia="Times New Roman" w:hAnsi="Arial" w:cs="Arial"/>
          <w:b/>
          <w:lang w:eastAsia="ru-RU"/>
        </w:rPr>
        <w:t xml:space="preserve"> о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каждом </w:t>
      </w:r>
      <w:r>
        <w:rPr>
          <w:rFonts w:ascii="Arial" w:eastAsia="Times New Roman" w:hAnsi="Arial" w:cs="Arial"/>
          <w:b/>
          <w:lang w:eastAsia="ru-RU"/>
        </w:rPr>
        <w:t>авторе</w:t>
      </w:r>
      <w:r>
        <w:rPr>
          <w:rFonts w:ascii="Arial" w:eastAsia="Times New Roman" w:hAnsi="Arial" w:cs="Arial"/>
          <w:lang w:eastAsia="ru-RU"/>
        </w:rPr>
        <w:t xml:space="preserve"> включают:</w:t>
      </w:r>
    </w:p>
    <w:p w:rsidR="00022D9E" w:rsidRDefault="00022D9E" w:rsidP="00022D9E">
      <w:pPr>
        <w:spacing w:after="0" w:line="360" w:lineRule="auto"/>
        <w:ind w:left="142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Фамилии, имя и отчество (при наличии) полностью, </w:t>
      </w:r>
      <w:r>
        <w:rPr>
          <w:rFonts w:ascii="Arial" w:eastAsia="Times New Roman" w:hAnsi="Arial" w:cs="Arial"/>
          <w:lang w:eastAsia="ru-RU"/>
        </w:rPr>
        <w:t>ученая степень, ученое звание, место работы, должность (развернуто, с полным представлением всех наименований на русском языке).</w:t>
      </w:r>
    </w:p>
    <w:p w:rsidR="00022D9E" w:rsidRDefault="00022D9E" w:rsidP="00022D9E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Адрес с индексом (на русском языке).</w:t>
      </w:r>
    </w:p>
    <w:p w:rsidR="00022D9E" w:rsidRDefault="00022D9E" w:rsidP="00022D9E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Телефон с кодом.</w:t>
      </w:r>
    </w:p>
    <w:p w:rsidR="00022D9E" w:rsidRDefault="00022D9E" w:rsidP="00022D9E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E-</w:t>
      </w:r>
      <w:proofErr w:type="spellStart"/>
      <w:r>
        <w:rPr>
          <w:rFonts w:ascii="Arial" w:eastAsia="Times New Roman" w:hAnsi="Arial" w:cs="Arial"/>
          <w:lang w:eastAsia="ru-RU"/>
        </w:rPr>
        <w:t>mail</w:t>
      </w:r>
      <w:proofErr w:type="spellEnd"/>
      <w:r>
        <w:rPr>
          <w:rFonts w:ascii="Arial" w:eastAsia="Times New Roman" w:hAnsi="Arial" w:cs="Arial"/>
          <w:lang w:eastAsia="ru-RU"/>
        </w:rPr>
        <w:t>.</w:t>
      </w:r>
    </w:p>
    <w:p w:rsidR="00022D9E" w:rsidRPr="002475AA" w:rsidRDefault="00022D9E" w:rsidP="00022D9E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proofErr w:type="spellStart"/>
      <w:r w:rsidRPr="002475AA">
        <w:rPr>
          <w:rFonts w:ascii="Arial" w:eastAsia="Times New Roman" w:hAnsi="Arial" w:cs="Arial"/>
          <w:lang w:eastAsia="ru-RU"/>
        </w:rPr>
        <w:t>библиометрические</w:t>
      </w:r>
      <w:proofErr w:type="spellEnd"/>
      <w:r w:rsidRPr="002475AA">
        <w:rPr>
          <w:rFonts w:ascii="Arial" w:eastAsia="Times New Roman" w:hAnsi="Arial" w:cs="Arial"/>
          <w:lang w:eastAsia="ru-RU"/>
        </w:rPr>
        <w:t xml:space="preserve"> индексы автора (</w:t>
      </w:r>
      <w:r w:rsidRPr="002475AA">
        <w:rPr>
          <w:rFonts w:ascii="Arial" w:eastAsia="Times New Roman" w:hAnsi="Arial" w:cs="Arial"/>
          <w:lang w:val="en-US" w:eastAsia="ru-RU"/>
        </w:rPr>
        <w:t>ORCID</w:t>
      </w:r>
      <w:r w:rsidRPr="002475AA">
        <w:rPr>
          <w:rFonts w:ascii="Arial" w:eastAsia="Times New Roman" w:hAnsi="Arial" w:cs="Arial"/>
          <w:lang w:eastAsia="ru-RU"/>
        </w:rPr>
        <w:t xml:space="preserve">, </w:t>
      </w:r>
      <w:r w:rsidRPr="002475AA">
        <w:rPr>
          <w:rFonts w:ascii="Arial" w:eastAsia="Times New Roman" w:hAnsi="Arial" w:cs="Arial"/>
          <w:lang w:val="en-US" w:eastAsia="ru-RU"/>
        </w:rPr>
        <w:t>Researcher</w:t>
      </w:r>
      <w:r w:rsidRPr="002475AA">
        <w:rPr>
          <w:rFonts w:ascii="Arial" w:eastAsia="Times New Roman" w:hAnsi="Arial" w:cs="Arial"/>
          <w:lang w:eastAsia="ru-RU"/>
        </w:rPr>
        <w:t xml:space="preserve"> </w:t>
      </w:r>
      <w:r w:rsidRPr="002475AA">
        <w:rPr>
          <w:rFonts w:ascii="Arial" w:eastAsia="Times New Roman" w:hAnsi="Arial" w:cs="Arial"/>
          <w:lang w:val="en-US" w:eastAsia="ru-RU"/>
        </w:rPr>
        <w:t>ID</w:t>
      </w:r>
      <w:r w:rsidRPr="002475AA">
        <w:rPr>
          <w:rFonts w:ascii="Arial" w:eastAsia="Times New Roman" w:hAnsi="Arial" w:cs="Arial"/>
          <w:lang w:eastAsia="ru-RU"/>
        </w:rPr>
        <w:t xml:space="preserve">, </w:t>
      </w:r>
      <w:r w:rsidRPr="002475AA">
        <w:rPr>
          <w:rFonts w:ascii="Arial" w:hAnsi="Arial" w:cs="Arial"/>
          <w:lang w:val="en-US"/>
        </w:rPr>
        <w:t>Author</w:t>
      </w:r>
      <w:r w:rsidRPr="002475AA">
        <w:rPr>
          <w:rFonts w:ascii="Arial" w:hAnsi="Arial" w:cs="Arial"/>
        </w:rPr>
        <w:t xml:space="preserve"> </w:t>
      </w:r>
      <w:r w:rsidRPr="002475AA">
        <w:rPr>
          <w:rFonts w:ascii="Arial" w:hAnsi="Arial" w:cs="Arial"/>
          <w:lang w:val="en-US"/>
        </w:rPr>
        <w:t>ID</w:t>
      </w:r>
      <w:r w:rsidRPr="002475AA">
        <w:rPr>
          <w:rFonts w:ascii="Arial" w:hAnsi="Arial" w:cs="Arial"/>
        </w:rPr>
        <w:t xml:space="preserve"> РИНЦ, </w:t>
      </w:r>
      <w:r w:rsidRPr="002475AA">
        <w:rPr>
          <w:rFonts w:ascii="Arial" w:hAnsi="Arial" w:cs="Arial"/>
          <w:lang w:val="en-US"/>
        </w:rPr>
        <w:t>Author</w:t>
      </w:r>
      <w:r w:rsidRPr="002475AA">
        <w:rPr>
          <w:rFonts w:ascii="Arial" w:hAnsi="Arial" w:cs="Arial"/>
        </w:rPr>
        <w:t xml:space="preserve"> </w:t>
      </w:r>
      <w:r w:rsidRPr="002475AA">
        <w:rPr>
          <w:rFonts w:ascii="Arial" w:hAnsi="Arial" w:cs="Arial"/>
          <w:lang w:val="en-US"/>
        </w:rPr>
        <w:t>ID</w:t>
      </w:r>
      <w:r w:rsidRPr="002475AA">
        <w:rPr>
          <w:rFonts w:ascii="Arial" w:hAnsi="Arial" w:cs="Arial"/>
        </w:rPr>
        <w:t xml:space="preserve"> </w:t>
      </w:r>
      <w:r w:rsidRPr="002475AA">
        <w:rPr>
          <w:rFonts w:ascii="Arial" w:hAnsi="Arial" w:cs="Arial"/>
          <w:lang w:val="en-US"/>
        </w:rPr>
        <w:t>Scopus</w:t>
      </w:r>
      <w:r w:rsidRPr="002475AA">
        <w:rPr>
          <w:rFonts w:ascii="Arial" w:eastAsia="Times New Roman" w:hAnsi="Arial" w:cs="Arial"/>
          <w:lang w:eastAsia="ru-RU"/>
        </w:rPr>
        <w:t>).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Ниже представляются те же данные на английском языке: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Фамилии и сокращенно инициалы </w:t>
      </w:r>
      <w:r>
        <w:rPr>
          <w:rFonts w:ascii="Arial" w:eastAsia="Times New Roman" w:hAnsi="Arial" w:cs="Arial"/>
          <w:lang w:eastAsia="ru-RU"/>
        </w:rPr>
        <w:t>(транслитерация по системе BGN (</w:t>
      </w:r>
      <w:proofErr w:type="spellStart"/>
      <w:r>
        <w:rPr>
          <w:rFonts w:ascii="Arial" w:eastAsia="Times New Roman" w:hAnsi="Arial" w:cs="Arial"/>
          <w:lang w:eastAsia="ru-RU"/>
        </w:rPr>
        <w:t>Board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of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Geographic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Names</w:t>
      </w:r>
      <w:proofErr w:type="spellEnd"/>
      <w:r>
        <w:rPr>
          <w:rFonts w:ascii="Arial" w:eastAsia="Times New Roman" w:hAnsi="Arial" w:cs="Arial"/>
          <w:lang w:eastAsia="ru-RU"/>
        </w:rPr>
        <w:t>), правила транслитерации – см. Комментарии), ученая степень, ученое звание, место работы, должность (развернуто, с полным представлением всех наименований на английском языке).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• Адрес с индексом (на английском языке).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Иллюстрации направляются дополнительно в отдельных файлах.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lastRenderedPageBreak/>
        <w:t>КОММЕНТАРИИ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«Новых правилах» есть трудные для понимания особенности, присущие англоязычной научно-информационной среде. Ряд моментов нуждается в пояснении, в первую очередь это касается заглавий, транслитерации, данных об </w:t>
      </w:r>
      <w:proofErr w:type="spellStart"/>
      <w:r>
        <w:rPr>
          <w:rFonts w:ascii="Arial" w:eastAsia="Times New Roman" w:hAnsi="Arial" w:cs="Arial"/>
          <w:lang w:eastAsia="ru-RU"/>
        </w:rPr>
        <w:t>аффилировании</w:t>
      </w:r>
      <w:proofErr w:type="spellEnd"/>
      <w:r>
        <w:rPr>
          <w:rFonts w:ascii="Arial" w:eastAsia="Times New Roman" w:hAnsi="Arial" w:cs="Arial"/>
          <w:lang w:eastAsia="ru-RU"/>
        </w:rPr>
        <w:t xml:space="preserve">, рефератов (авторских резюме), ключевых слов на английском языке, </w:t>
      </w:r>
      <w:proofErr w:type="spellStart"/>
      <w:r>
        <w:rPr>
          <w:rFonts w:ascii="Arial" w:eastAsia="Times New Roman" w:hAnsi="Arial" w:cs="Arial"/>
          <w:lang w:eastAsia="ru-RU"/>
        </w:rPr>
        <w:t>пристатейных</w:t>
      </w:r>
      <w:proofErr w:type="spellEnd"/>
      <w:r>
        <w:rPr>
          <w:rFonts w:ascii="Arial" w:eastAsia="Times New Roman" w:hAnsi="Arial" w:cs="Arial"/>
          <w:lang w:eastAsia="ru-RU"/>
        </w:rPr>
        <w:t xml:space="preserve"> списков литературы. Неверное оформление этих блоков публикации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делает невозможным идентификацию</w:t>
      </w:r>
      <w:r>
        <w:rPr>
          <w:rFonts w:ascii="Arial" w:eastAsia="Times New Roman" w:hAnsi="Arial" w:cs="Arial"/>
          <w:lang w:eastAsia="ru-RU"/>
        </w:rPr>
        <w:t xml:space="preserve"> статей и авторов в </w:t>
      </w:r>
      <w:r w:rsidR="000226A2">
        <w:rPr>
          <w:rFonts w:ascii="Arial" w:eastAsia="Times New Roman" w:hAnsi="Arial" w:cs="Arial"/>
          <w:lang w:eastAsia="ru-RU"/>
        </w:rPr>
        <w:t>аналитических базах данных</w:t>
      </w:r>
      <w:r>
        <w:rPr>
          <w:rFonts w:ascii="Arial" w:eastAsia="Times New Roman" w:hAnsi="Arial" w:cs="Arial"/>
          <w:lang w:eastAsia="ru-RU"/>
        </w:rPr>
        <w:t>.</w:t>
      </w:r>
    </w:p>
    <w:p w:rsidR="000226A2" w:rsidRDefault="000226A2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Заглавия статей на английском языке </w:t>
      </w:r>
      <w:r>
        <w:rPr>
          <w:rFonts w:ascii="Arial" w:eastAsia="Times New Roman" w:hAnsi="Arial" w:cs="Arial"/>
          <w:lang w:eastAsia="ru-RU"/>
        </w:rPr>
        <w:t>– должны быть информативными, не могут содержать сокращений и транслитераций, кроме непереводимых названий собственных имен, приборов и других объектов, имеющих собственные наименования.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Транслитерация </w:t>
      </w:r>
      <w:r>
        <w:rPr>
          <w:rFonts w:ascii="Arial" w:eastAsia="Times New Roman" w:hAnsi="Arial" w:cs="Arial"/>
          <w:lang w:eastAsia="ru-RU"/>
        </w:rPr>
        <w:t>русскоязычного текста часто проводится по различным правилам, что ведет к потере информации в аналитических системах. При анализе словаря российских авторов в SCOPUS наиболее распространенной и корректной считается система BGN (</w:t>
      </w:r>
      <w:proofErr w:type="spellStart"/>
      <w:r>
        <w:rPr>
          <w:rFonts w:ascii="Arial" w:eastAsia="Times New Roman" w:hAnsi="Arial" w:cs="Arial"/>
          <w:lang w:eastAsia="ru-RU"/>
        </w:rPr>
        <w:t>Board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of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Geographic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Names</w:t>
      </w:r>
      <w:proofErr w:type="spellEnd"/>
      <w:r>
        <w:rPr>
          <w:rFonts w:ascii="Arial" w:eastAsia="Times New Roman" w:hAnsi="Arial" w:cs="Arial"/>
          <w:lang w:eastAsia="ru-RU"/>
        </w:rPr>
        <w:t xml:space="preserve">) (табл.), </w:t>
      </w:r>
      <w:r>
        <w:rPr>
          <w:rFonts w:ascii="Arial" w:eastAsia="Times New Roman" w:hAnsi="Arial" w:cs="Arial"/>
          <w:b/>
          <w:lang w:eastAsia="ru-RU"/>
        </w:rPr>
        <w:t>которой и нужно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пользоваться при подготовке рукописей: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418"/>
        <w:gridCol w:w="1699"/>
        <w:gridCol w:w="1703"/>
        <w:gridCol w:w="1701"/>
        <w:gridCol w:w="1701"/>
      </w:tblGrid>
      <w:tr w:rsidR="00022D9E" w:rsidRPr="0011546C" w:rsidTr="009A53F8">
        <w:tc>
          <w:tcPr>
            <w:tcW w:w="5000" w:type="pct"/>
            <w:gridSpan w:val="6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Система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Board of Geographic Names (BGN)</w:t>
            </w:r>
          </w:p>
        </w:tc>
      </w:tr>
      <w:tr w:rsidR="00022D9E" w:rsidTr="009A53F8">
        <w:tc>
          <w:tcPr>
            <w:tcW w:w="6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Буква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Транслит</w:t>
            </w:r>
            <w:proofErr w:type="spellEnd"/>
          </w:p>
        </w:tc>
        <w:tc>
          <w:tcPr>
            <w:tcW w:w="90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Буква</w:t>
            </w:r>
          </w:p>
        </w:tc>
        <w:tc>
          <w:tcPr>
            <w:tcW w:w="90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Транслит</w:t>
            </w:r>
            <w:proofErr w:type="spellEnd"/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Буква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Транслит</w:t>
            </w:r>
            <w:proofErr w:type="spellEnd"/>
          </w:p>
        </w:tc>
      </w:tr>
      <w:tr w:rsidR="00022D9E" w:rsidTr="009A53F8">
        <w:tc>
          <w:tcPr>
            <w:tcW w:w="6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A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90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K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KH</w:t>
            </w:r>
          </w:p>
        </w:tc>
      </w:tr>
      <w:tr w:rsidR="00022D9E" w:rsidTr="009A53F8">
        <w:tc>
          <w:tcPr>
            <w:tcW w:w="6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B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90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Ц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TS</w:t>
            </w:r>
          </w:p>
        </w:tc>
      </w:tr>
      <w:tr w:rsidR="00022D9E" w:rsidTr="009A53F8">
        <w:tc>
          <w:tcPr>
            <w:tcW w:w="6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V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90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M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CH</w:t>
            </w:r>
          </w:p>
        </w:tc>
      </w:tr>
      <w:tr w:rsidR="00022D9E" w:rsidTr="009A53F8">
        <w:tc>
          <w:tcPr>
            <w:tcW w:w="6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G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90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N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Ш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SH</w:t>
            </w:r>
          </w:p>
        </w:tc>
      </w:tr>
      <w:tr w:rsidR="00022D9E" w:rsidTr="009A53F8">
        <w:tc>
          <w:tcPr>
            <w:tcW w:w="6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D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90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O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Щ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SHCH</w:t>
            </w:r>
          </w:p>
        </w:tc>
      </w:tr>
      <w:tr w:rsidR="00022D9E" w:rsidTr="009A53F8">
        <w:tc>
          <w:tcPr>
            <w:tcW w:w="6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E, YE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90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P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ъ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"</w:t>
            </w:r>
          </w:p>
        </w:tc>
      </w:tr>
      <w:tr w:rsidR="00022D9E" w:rsidTr="009A53F8">
        <w:tc>
          <w:tcPr>
            <w:tcW w:w="6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Ё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E, YE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90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R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Y</w:t>
            </w:r>
          </w:p>
        </w:tc>
      </w:tr>
      <w:tr w:rsidR="00022D9E" w:rsidTr="009A53F8">
        <w:tc>
          <w:tcPr>
            <w:tcW w:w="6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ZH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90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‘</w:t>
            </w:r>
          </w:p>
        </w:tc>
      </w:tr>
      <w:tr w:rsidR="00022D9E" w:rsidTr="009A53F8">
        <w:tc>
          <w:tcPr>
            <w:tcW w:w="6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З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Z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90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T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Э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E</w:t>
            </w:r>
          </w:p>
        </w:tc>
      </w:tr>
      <w:tr w:rsidR="00022D9E" w:rsidTr="009A53F8">
        <w:tc>
          <w:tcPr>
            <w:tcW w:w="6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90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U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Ю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YU</w:t>
            </w:r>
          </w:p>
        </w:tc>
      </w:tr>
      <w:tr w:rsidR="00022D9E" w:rsidTr="009A53F8">
        <w:tc>
          <w:tcPr>
            <w:tcW w:w="635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Й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Y</w:t>
            </w:r>
          </w:p>
        </w:tc>
        <w:tc>
          <w:tcPr>
            <w:tcW w:w="902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904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F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022D9E" w:rsidRDefault="00022D9E" w:rsidP="009A53F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YA</w:t>
            </w:r>
          </w:p>
        </w:tc>
      </w:tr>
    </w:tbl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Интернете существует много сайтов, которые предназначены для транслитерации библиографии, терминов, непереводимых названий, приборов и других объектов.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Программа, представленная на сайте </w:t>
      </w:r>
      <w:hyperlink r:id="rId8" w:history="1">
        <w:r>
          <w:rPr>
            <w:rFonts w:ascii="Arial" w:eastAsia="Times New Roman" w:hAnsi="Arial" w:cs="Arial"/>
            <w:u w:val="single"/>
            <w:lang w:eastAsia="ru-RU"/>
          </w:rPr>
          <w:t>http://www.translit.ru</w:t>
        </w:r>
      </w:hyperlink>
      <w:r>
        <w:rPr>
          <w:rFonts w:ascii="Arial" w:eastAsia="Times New Roman" w:hAnsi="Arial" w:cs="Arial"/>
          <w:lang w:eastAsia="ru-RU"/>
        </w:rPr>
        <w:t xml:space="preserve">, очень простая, ее легко использовать как для готовых ссылок, так и для транслитерации различных частей описаний. 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Перед проведением транслитерации необходимо убедиться, что в верхней части окна выбрана система транслитерации </w:t>
      </w:r>
      <w:r>
        <w:rPr>
          <w:rFonts w:ascii="Arial" w:eastAsia="Times New Roman" w:hAnsi="Arial" w:cs="Arial"/>
          <w:lang w:val="en-US" w:eastAsia="ru-RU"/>
        </w:rPr>
        <w:t>BGN</w:t>
      </w:r>
      <w:r>
        <w:rPr>
          <w:rFonts w:ascii="Arial" w:eastAsia="Times New Roman" w:hAnsi="Arial" w:cs="Arial"/>
          <w:lang w:eastAsia="ru-RU"/>
        </w:rPr>
        <w:t xml:space="preserve"> (см. рисунок).</w:t>
      </w:r>
    </w:p>
    <w:p w:rsidR="00022D9E" w:rsidRDefault="009F4F61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lastRenderedPageBreak/>
        <w:pict>
          <v:oval id="Овал 7" o:spid="_x0000_s1026" style="position:absolute;left:0;text-align:left;margin-left:228.45pt;margin-top:45.3pt;width:55.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" filled="f" strokecolor="red"/>
        </w:pict>
      </w:r>
      <w:r w:rsidR="00022D9E" w:rsidRPr="00BB2F58">
        <w:rPr>
          <w:rFonts w:ascii="Arial" w:hAnsi="Arial" w:cs="Arial"/>
          <w:noProof/>
          <w:lang w:eastAsia="ru-RU"/>
        </w:rPr>
        <w:drawing>
          <wp:inline distT="0" distB="0" distL="0" distR="0">
            <wp:extent cx="5734050" cy="1685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3" r="3531" b="6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Текст на русском языке (в кириллице), предназначенный к преобразованию (в латинице), необходимо скопировать, разместить в специальном поле и после этого нажать кнопку «в </w:t>
      </w:r>
      <w:proofErr w:type="spellStart"/>
      <w:r>
        <w:rPr>
          <w:rFonts w:ascii="Arial" w:eastAsia="Times New Roman" w:hAnsi="Arial" w:cs="Arial"/>
          <w:lang w:eastAsia="ru-RU"/>
        </w:rPr>
        <w:t>транслит</w:t>
      </w:r>
      <w:proofErr w:type="spellEnd"/>
      <w:r>
        <w:rPr>
          <w:rFonts w:ascii="Arial" w:eastAsia="Times New Roman" w:hAnsi="Arial" w:cs="Arial"/>
          <w:lang w:eastAsia="ru-RU"/>
        </w:rPr>
        <w:t>».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Пример: 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Текст до транслитерации:</w:t>
      </w:r>
    </w:p>
    <w:p w:rsidR="00022D9E" w:rsidRDefault="009F4F61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noProof/>
          <w:lang w:eastAsia="ru-RU"/>
        </w:rPr>
        <w:pict>
          <v:oval id="Овал 6" o:spid="_x0000_s1029" style="position:absolute;left:0;text-align:left;margin-left:142.2pt;margin-top:92.05pt;width:35.25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" filled="f" strokecolor="red"/>
        </w:pict>
      </w:r>
      <w:r>
        <w:rPr>
          <w:noProof/>
          <w:lang w:eastAsia="ru-RU"/>
        </w:rPr>
        <w:pict>
          <v:oval id="Овал 5" o:spid="_x0000_s1028" style="position:absolute;left:0;text-align:left;margin-left:228.45pt;margin-top:41.8pt;width:55.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" filled="f" strokecolor="red"/>
        </w:pict>
      </w:r>
      <w:r w:rsidR="00022D9E" w:rsidRPr="00770C09">
        <w:rPr>
          <w:noProof/>
          <w:lang w:eastAsia="ru-RU"/>
        </w:rPr>
        <w:drawing>
          <wp:inline distT="0" distB="0" distL="0" distR="0">
            <wp:extent cx="593407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Текст после транслитерации:</w:t>
      </w:r>
    </w:p>
    <w:p w:rsidR="00022D9E" w:rsidRDefault="009F4F61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noProof/>
          <w:lang w:eastAsia="ru-RU"/>
        </w:rPr>
        <w:pict>
          <v:oval id="Овал 4" o:spid="_x0000_s1027" style="position:absolute;left:0;text-align:left;margin-left:224.7pt;margin-top:40.8pt;width:55.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" filled="f" strokecolor="red"/>
        </w:pict>
      </w:r>
      <w:r w:rsidR="00022D9E" w:rsidRPr="00770C09">
        <w:rPr>
          <w:noProof/>
          <w:lang w:eastAsia="ru-RU"/>
        </w:rPr>
        <w:drawing>
          <wp:inline distT="0" distB="0" distL="0" distR="0">
            <wp:extent cx="5934075" cy="197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Данные об </w:t>
      </w:r>
      <w:proofErr w:type="spellStart"/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аффилировании</w:t>
      </w:r>
      <w:proofErr w:type="spellEnd"/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Для унификации процесса создания профиля организации</w:t>
      </w:r>
      <w:r w:rsidR="002475AA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в базах цитирования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необходимо употребление в статье на английском языке ее официального, без сокращений и аббревиатур, названия,</w:t>
      </w:r>
      <w:r>
        <w:rPr>
          <w:rFonts w:ascii="Arial" w:eastAsia="Times New Roman" w:hAnsi="Arial" w:cs="Arial"/>
          <w:lang w:eastAsia="ru-RU"/>
        </w:rPr>
        <w:t xml:space="preserve"> что позволит точно идентифицировать </w:t>
      </w:r>
      <w:r>
        <w:rPr>
          <w:rFonts w:ascii="Arial" w:eastAsia="Times New Roman" w:hAnsi="Arial" w:cs="Arial"/>
          <w:lang w:eastAsia="ru-RU"/>
        </w:rPr>
        <w:lastRenderedPageBreak/>
        <w:t>принадлежность авторов. Прежде всего, это касается названий университетов и других учебных заведений, академических и отраслевых институтов, в названии которых присутствует непонятное для англоязычных БД указаний на форму собственности и статус организации в виде: Государственное бюджетное образовательное учреждение высшего профессионального образования … (ГБОУ ВПО); Муниципальное бюджетное учреждение здравоохранения … (МБУЗ) и т. п.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этих случаях целесообразно полное название, соответствующее его представлению в Уставе учреждения, – указывать только в русскоязычном варианте статьи, а при переводе на английский язык ограничиться представлением только названия организации с указанием города и страны.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Например, в русскоязычном варианте следует дать полное название: </w:t>
      </w:r>
      <w:r>
        <w:rPr>
          <w:rFonts w:ascii="Arial" w:eastAsia="Times New Roman" w:hAnsi="Arial" w:cs="Arial"/>
          <w:b/>
          <w:lang w:eastAsia="ru-RU"/>
        </w:rPr>
        <w:t>ФГБОУ ВО Читинская государственная медицинская академия Минздрава России</w:t>
      </w:r>
      <w:r>
        <w:rPr>
          <w:rFonts w:ascii="Arial" w:eastAsia="Times New Roman" w:hAnsi="Arial" w:cs="Arial"/>
          <w:lang w:eastAsia="ru-RU"/>
        </w:rPr>
        <w:t xml:space="preserve">, а при переводе на английский представить название так, чтобы оно соответствовало требованиям </w:t>
      </w:r>
      <w:r w:rsidR="000226A2">
        <w:rPr>
          <w:rFonts w:ascii="Arial" w:eastAsia="Times New Roman" w:hAnsi="Arial" w:cs="Arial"/>
          <w:lang w:eastAsia="ru-RU"/>
        </w:rPr>
        <w:t xml:space="preserve">международных </w:t>
      </w:r>
      <w:r>
        <w:rPr>
          <w:rFonts w:ascii="Arial" w:eastAsia="Times New Roman" w:hAnsi="Arial" w:cs="Arial"/>
          <w:lang w:eastAsia="ru-RU"/>
        </w:rPr>
        <w:t xml:space="preserve">БД: </w:t>
      </w:r>
      <w:r>
        <w:rPr>
          <w:rFonts w:ascii="Arial" w:eastAsia="Times New Roman" w:hAnsi="Arial" w:cs="Arial"/>
          <w:b/>
          <w:lang w:val="en-US" w:eastAsia="ru-RU"/>
        </w:rPr>
        <w:t>Chita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val="en-US" w:eastAsia="ru-RU"/>
        </w:rPr>
        <w:t>State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val="en-US" w:eastAsia="ru-RU"/>
        </w:rPr>
        <w:t>Medical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val="en-US" w:eastAsia="ru-RU"/>
        </w:rPr>
        <w:t>Academy</w:t>
      </w:r>
      <w:r>
        <w:rPr>
          <w:rFonts w:ascii="Arial" w:eastAsia="Times New Roman" w:hAnsi="Arial" w:cs="Arial"/>
          <w:b/>
          <w:lang w:eastAsia="ru-RU"/>
        </w:rPr>
        <w:t xml:space="preserve">, </w:t>
      </w:r>
      <w:r>
        <w:rPr>
          <w:rFonts w:ascii="Arial" w:eastAsia="Times New Roman" w:hAnsi="Arial" w:cs="Arial"/>
          <w:b/>
          <w:lang w:val="en-US" w:eastAsia="ru-RU"/>
        </w:rPr>
        <w:t>Chita</w:t>
      </w:r>
      <w:r>
        <w:rPr>
          <w:rFonts w:ascii="Arial" w:eastAsia="Times New Roman" w:hAnsi="Arial" w:cs="Arial"/>
          <w:b/>
          <w:lang w:eastAsia="ru-RU"/>
        </w:rPr>
        <w:t xml:space="preserve">, </w:t>
      </w:r>
      <w:r w:rsidR="002475AA">
        <w:rPr>
          <w:rFonts w:ascii="Arial" w:eastAsia="Times New Roman" w:hAnsi="Arial" w:cs="Arial"/>
          <w:b/>
          <w:lang w:val="en-US" w:eastAsia="ru-RU"/>
        </w:rPr>
        <w:t>Russia</w:t>
      </w:r>
      <w:r>
        <w:rPr>
          <w:rFonts w:ascii="Arial" w:eastAsia="Times New Roman" w:hAnsi="Arial" w:cs="Arial"/>
          <w:b/>
          <w:lang w:eastAsia="ru-RU"/>
        </w:rPr>
        <w:t>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Кроме того, необходимо соблюдать правила грамматики английского языка, предусматривающего, что все значимые слова в заголовках (кроме артиклей и предлогов) должны начинаться с прописной буквы. Совершенно не допускается написание одних смысловых слов с прописной буквы, других – со строчной.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Таким образом, данные об </w:t>
      </w:r>
      <w:proofErr w:type="spellStart"/>
      <w:r>
        <w:rPr>
          <w:rFonts w:ascii="Arial" w:eastAsia="Times New Roman" w:hAnsi="Arial" w:cs="Arial"/>
          <w:lang w:eastAsia="ru-RU"/>
        </w:rPr>
        <w:t>аффилировании</w:t>
      </w:r>
      <w:proofErr w:type="spellEnd"/>
      <w:r>
        <w:rPr>
          <w:rFonts w:ascii="Arial" w:eastAsia="Times New Roman" w:hAnsi="Arial" w:cs="Arial"/>
          <w:lang w:eastAsia="ru-RU"/>
        </w:rPr>
        <w:t xml:space="preserve"> на английском языке не являются точной калькой русскоязычных названий организаций. Названия лечебно-профилактических, научных и учебных учреждений в англоязычном варианте должно быть адаптировано профилям, представленным в </w:t>
      </w:r>
      <w:r w:rsidR="000226A2">
        <w:rPr>
          <w:rFonts w:ascii="Arial" w:eastAsia="Times New Roman" w:hAnsi="Arial" w:cs="Arial"/>
          <w:lang w:eastAsia="ru-RU"/>
        </w:rPr>
        <w:t>международных БД</w:t>
      </w:r>
      <w:r>
        <w:rPr>
          <w:rFonts w:ascii="Arial" w:eastAsia="Times New Roman" w:hAnsi="Arial" w:cs="Arial"/>
          <w:lang w:eastAsia="ru-RU"/>
        </w:rPr>
        <w:t>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Реферат (авторское резюме) и ключевые слова </w:t>
      </w:r>
      <w:r>
        <w:rPr>
          <w:rFonts w:ascii="Arial" w:eastAsia="Times New Roman" w:hAnsi="Arial" w:cs="Arial"/>
          <w:lang w:eastAsia="ru-RU"/>
        </w:rPr>
        <w:t>на английском языке в русскоязычном издании являются для иностранных ученых и специалистов практически единственным источником информации о содержании статьи и изложенных в ней результатах исследований.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Текст реферата (авторского резюме) должен быть:</w:t>
      </w:r>
    </w:p>
    <w:p w:rsidR="00022D9E" w:rsidRDefault="00022D9E" w:rsidP="002475AA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компактным, лаконичным и четким (объемом от 150 до 250 слов), информативным (необходимо избегать применения общих слов, предоставления второстепенной информации, описания общеизвестных фактов);</w:t>
      </w:r>
    </w:p>
    <w:p w:rsidR="00022D9E" w:rsidRDefault="00022D9E" w:rsidP="002475AA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оригинальным, содержательным ‒ включать описание предмета и цели работы, материалов и методов ее проведения, результатов и области применения. Необходимо следовать логике описания научных данных в тексте публикации, кратко представить выводы. Недопустимо проводить в реферате аналитический обзор литературных источников, данных, полученных в ходе других исследований, что не несет смысловой нагрузки в плане представления ценности научной и практической составляющей рассматриваемой работы для зарубежных читателей;</w:t>
      </w:r>
    </w:p>
    <w:p w:rsidR="00022D9E" w:rsidRDefault="00022D9E" w:rsidP="002475AA">
      <w:pPr>
        <w:numPr>
          <w:ilvl w:val="0"/>
          <w:numId w:val="9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«англоязычным» (текст должен быть написан на грамотном английском языке, использование интернет-переводчиков недопустимо, в результате их применения текст выглядит несогласованным, искаженным, без смысла, со значительной потерей информативности).</w:t>
      </w:r>
    </w:p>
    <w:p w:rsidR="00022D9E" w:rsidRDefault="00022D9E" w:rsidP="00022D9E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br w:type="page"/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lastRenderedPageBreak/>
        <w:t>Приложение 1</w:t>
      </w:r>
    </w:p>
    <w:p w:rsidR="00022D9E" w:rsidRDefault="00022D9E" w:rsidP="002475A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Правила оформления </w:t>
      </w:r>
      <w:proofErr w:type="spellStart"/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пристатейных</w:t>
      </w:r>
      <w:proofErr w:type="spellEnd"/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списков литературы</w:t>
      </w:r>
    </w:p>
    <w:p w:rsidR="00022D9E" w:rsidRDefault="00022D9E" w:rsidP="002475A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Данный этап работы (оформление библиографической части рукописи) включает:</w:t>
      </w:r>
    </w:p>
    <w:p w:rsidR="00022D9E" w:rsidRDefault="00022D9E" w:rsidP="002475AA">
      <w:pPr>
        <w:numPr>
          <w:ilvl w:val="0"/>
          <w:numId w:val="10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использование цитат и ссылок из современных источников литературы (давность издания которых не превышает 5 лет) с приведением фамилий и инициалов</w:t>
      </w:r>
      <w:r w:rsidR="002475AA" w:rsidRPr="002475AA">
        <w:rPr>
          <w:rFonts w:ascii="Arial" w:eastAsia="Times New Roman" w:hAnsi="Arial" w:cs="Arial"/>
          <w:lang w:eastAsia="ru-RU"/>
        </w:rPr>
        <w:t xml:space="preserve"> (</w:t>
      </w:r>
      <w:r w:rsidR="002475AA">
        <w:rPr>
          <w:rFonts w:ascii="Arial" w:eastAsia="Times New Roman" w:hAnsi="Arial" w:cs="Arial"/>
          <w:lang w:eastAsia="ru-RU"/>
        </w:rPr>
        <w:t>после инициалов ставятся точки</w:t>
      </w:r>
      <w:r w:rsidR="002475AA" w:rsidRPr="002475AA">
        <w:rPr>
          <w:rFonts w:ascii="Arial" w:eastAsia="Times New Roman" w:hAnsi="Arial" w:cs="Arial"/>
          <w:lang w:eastAsia="ru-RU"/>
        </w:rPr>
        <w:t>)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ru-RU"/>
        </w:rPr>
        <w:t>всех авторов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</w:t>
      </w:r>
      <w:r w:rsidRPr="000226A2">
        <w:rPr>
          <w:rFonts w:ascii="Arial" w:eastAsia="Times New Roman" w:hAnsi="Arial" w:cs="Arial"/>
          <w:b/>
          <w:lang w:eastAsia="ru-RU"/>
        </w:rPr>
        <w:t>(</w:t>
      </w:r>
      <w:r w:rsidR="000226A2" w:rsidRPr="000226A2">
        <w:rPr>
          <w:rFonts w:ascii="Arial" w:eastAsia="Times New Roman" w:hAnsi="Arial" w:cs="Arial"/>
          <w:b/>
          <w:lang w:eastAsia="ru-RU"/>
        </w:rPr>
        <w:t>если авторов не более пяти</w:t>
      </w:r>
      <w:r w:rsidRPr="000226A2">
        <w:rPr>
          <w:rFonts w:ascii="Arial" w:eastAsia="Times New Roman" w:hAnsi="Arial" w:cs="Arial"/>
          <w:b/>
          <w:lang w:eastAsia="ru-RU"/>
        </w:rPr>
        <w:t>)</w:t>
      </w:r>
      <w:r w:rsidR="000226A2">
        <w:rPr>
          <w:rFonts w:ascii="Arial" w:eastAsia="Times New Roman" w:hAnsi="Arial" w:cs="Arial"/>
          <w:lang w:eastAsia="ru-RU"/>
        </w:rPr>
        <w:t xml:space="preserve">, либо фамилий и инициалов </w:t>
      </w:r>
      <w:r w:rsidR="000226A2" w:rsidRPr="000226A2">
        <w:rPr>
          <w:rFonts w:ascii="Arial" w:eastAsia="Times New Roman" w:hAnsi="Arial" w:cs="Arial"/>
          <w:b/>
          <w:u w:val="single"/>
          <w:lang w:eastAsia="ru-RU"/>
        </w:rPr>
        <w:t xml:space="preserve">трёх авторов и словосочетания «и </w:t>
      </w:r>
      <w:proofErr w:type="spellStart"/>
      <w:r w:rsidR="000226A2" w:rsidRPr="000226A2">
        <w:rPr>
          <w:rFonts w:ascii="Arial" w:eastAsia="Times New Roman" w:hAnsi="Arial" w:cs="Arial"/>
          <w:b/>
          <w:u w:val="single"/>
          <w:lang w:eastAsia="ru-RU"/>
        </w:rPr>
        <w:t>соавт</w:t>
      </w:r>
      <w:proofErr w:type="spellEnd"/>
      <w:r w:rsidR="000226A2" w:rsidRPr="000226A2">
        <w:rPr>
          <w:rFonts w:ascii="Arial" w:eastAsia="Times New Roman" w:hAnsi="Arial" w:cs="Arial"/>
          <w:b/>
          <w:u w:val="single"/>
          <w:lang w:eastAsia="ru-RU"/>
        </w:rPr>
        <w:t>.»</w:t>
      </w:r>
      <w:r w:rsidR="000226A2">
        <w:rPr>
          <w:rFonts w:ascii="Arial" w:eastAsia="Times New Roman" w:hAnsi="Arial" w:cs="Arial"/>
          <w:b/>
          <w:u w:val="single"/>
          <w:lang w:eastAsia="ru-RU"/>
        </w:rPr>
        <w:t>, в англоязычном варианте «</w:t>
      </w:r>
      <w:r w:rsidR="000226A2">
        <w:rPr>
          <w:rFonts w:ascii="Arial" w:eastAsia="Times New Roman" w:hAnsi="Arial" w:cs="Arial"/>
          <w:b/>
          <w:u w:val="single"/>
          <w:lang w:val="en-US" w:eastAsia="ru-RU"/>
        </w:rPr>
        <w:t>et</w:t>
      </w:r>
      <w:r w:rsidR="000226A2" w:rsidRPr="000226A2">
        <w:rPr>
          <w:rFonts w:ascii="Arial" w:eastAsia="Times New Roman" w:hAnsi="Arial" w:cs="Arial"/>
          <w:b/>
          <w:u w:val="single"/>
          <w:lang w:eastAsia="ru-RU"/>
        </w:rPr>
        <w:t xml:space="preserve"> </w:t>
      </w:r>
      <w:r w:rsidR="000226A2">
        <w:rPr>
          <w:rFonts w:ascii="Arial" w:eastAsia="Times New Roman" w:hAnsi="Arial" w:cs="Arial"/>
          <w:b/>
          <w:u w:val="single"/>
          <w:lang w:val="en-US" w:eastAsia="ru-RU"/>
        </w:rPr>
        <w:t>al</w:t>
      </w:r>
      <w:r w:rsidR="000226A2" w:rsidRPr="000226A2">
        <w:rPr>
          <w:rFonts w:ascii="Arial" w:eastAsia="Times New Roman" w:hAnsi="Arial" w:cs="Arial"/>
          <w:b/>
          <w:u w:val="single"/>
          <w:lang w:eastAsia="ru-RU"/>
        </w:rPr>
        <w:t>.</w:t>
      </w:r>
      <w:r w:rsidR="000226A2">
        <w:rPr>
          <w:rFonts w:ascii="Arial" w:eastAsia="Times New Roman" w:hAnsi="Arial" w:cs="Arial"/>
          <w:b/>
          <w:u w:val="single"/>
          <w:lang w:eastAsia="ru-RU"/>
        </w:rPr>
        <w:t>»</w:t>
      </w:r>
      <w:r w:rsidR="000226A2">
        <w:rPr>
          <w:rFonts w:ascii="Arial" w:eastAsia="Times New Roman" w:hAnsi="Arial" w:cs="Arial"/>
          <w:lang w:eastAsia="ru-RU"/>
        </w:rPr>
        <w:t xml:space="preserve"> </w:t>
      </w:r>
      <w:r w:rsidR="000226A2" w:rsidRPr="000226A2">
        <w:rPr>
          <w:rFonts w:ascii="Arial" w:eastAsia="Times New Roman" w:hAnsi="Arial" w:cs="Arial"/>
          <w:b/>
          <w:lang w:eastAsia="ru-RU"/>
        </w:rPr>
        <w:t>(если авторов более пяти)</w:t>
      </w:r>
      <w:r>
        <w:rPr>
          <w:rFonts w:ascii="Arial" w:eastAsia="Times New Roman" w:hAnsi="Arial" w:cs="Arial"/>
          <w:lang w:eastAsia="ru-RU"/>
        </w:rPr>
        <w:t xml:space="preserve">. Литература в списке должна быть расположена </w:t>
      </w:r>
      <w:r>
        <w:rPr>
          <w:rFonts w:ascii="Arial" w:eastAsia="Times New Roman" w:hAnsi="Arial" w:cs="Arial"/>
          <w:b/>
          <w:lang w:eastAsia="ru-RU"/>
        </w:rPr>
        <w:t>в порядке цитирования.</w:t>
      </w:r>
    </w:p>
    <w:p w:rsidR="00022D9E" w:rsidRDefault="00022D9E" w:rsidP="002475AA">
      <w:pPr>
        <w:numPr>
          <w:ilvl w:val="0"/>
          <w:numId w:val="10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оформление списка на языке оригинала.</w:t>
      </w:r>
    </w:p>
    <w:p w:rsidR="00022D9E" w:rsidRDefault="00022D9E" w:rsidP="002475AA">
      <w:pPr>
        <w:numPr>
          <w:ilvl w:val="0"/>
          <w:numId w:val="10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оформление списка на английском языке.</w:t>
      </w:r>
    </w:p>
    <w:p w:rsidR="00022D9E" w:rsidRDefault="00022D9E" w:rsidP="002475AA">
      <w:pPr>
        <w:numPr>
          <w:ilvl w:val="0"/>
          <w:numId w:val="10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при оформлении библиографической ссылки её части отделяются друг от друга </w:t>
      </w:r>
      <w:r>
        <w:rPr>
          <w:rFonts w:ascii="Arial" w:eastAsia="Times New Roman" w:hAnsi="Arial" w:cs="Arial"/>
          <w:b/>
          <w:lang w:eastAsia="ru-RU"/>
        </w:rPr>
        <w:t>точкой</w:t>
      </w:r>
      <w:r>
        <w:rPr>
          <w:rFonts w:ascii="Arial" w:eastAsia="Times New Roman" w:hAnsi="Arial" w:cs="Arial"/>
          <w:lang w:eastAsia="ru-RU"/>
        </w:rPr>
        <w:t xml:space="preserve">, использование других символов (тире, //, двоеточие, точка с запятой) </w:t>
      </w:r>
      <w:r w:rsidRPr="000226A2">
        <w:rPr>
          <w:rFonts w:ascii="Arial" w:eastAsia="Times New Roman" w:hAnsi="Arial" w:cs="Arial"/>
          <w:b/>
          <w:lang w:eastAsia="ru-RU"/>
        </w:rPr>
        <w:t>не допускается</w:t>
      </w:r>
      <w:r>
        <w:rPr>
          <w:rFonts w:ascii="Arial" w:eastAsia="Times New Roman" w:hAnsi="Arial" w:cs="Arial"/>
          <w:lang w:eastAsia="ru-RU"/>
        </w:rPr>
        <w:t xml:space="preserve">. Не используются также обозначения тома, номера, страниц. </w:t>
      </w:r>
    </w:p>
    <w:p w:rsidR="00022D9E" w:rsidRDefault="00022D9E" w:rsidP="002475AA">
      <w:pPr>
        <w:numPr>
          <w:ilvl w:val="0"/>
          <w:numId w:val="10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случае наличия цифрового идентификатора объекта (</w:t>
      </w:r>
      <w:r>
        <w:rPr>
          <w:rFonts w:ascii="Arial" w:eastAsia="Times New Roman" w:hAnsi="Arial" w:cs="Arial"/>
          <w:lang w:val="en-US" w:eastAsia="ru-RU"/>
        </w:rPr>
        <w:t>DOI</w:t>
      </w:r>
      <w:r>
        <w:rPr>
          <w:rFonts w:ascii="Arial" w:eastAsia="Times New Roman" w:hAnsi="Arial" w:cs="Arial"/>
          <w:lang w:eastAsia="ru-RU"/>
        </w:rPr>
        <w:t xml:space="preserve">) этот индекс также </w:t>
      </w:r>
      <w:r w:rsidRPr="000226A2">
        <w:rPr>
          <w:rFonts w:ascii="Arial" w:eastAsia="Times New Roman" w:hAnsi="Arial" w:cs="Arial"/>
          <w:b/>
          <w:lang w:eastAsia="ru-RU"/>
        </w:rPr>
        <w:t>должен быть указан в обязательном порядке</w:t>
      </w:r>
      <w:r>
        <w:rPr>
          <w:rFonts w:ascii="Arial" w:eastAsia="Times New Roman" w:hAnsi="Arial" w:cs="Arial"/>
          <w:lang w:eastAsia="ru-RU"/>
        </w:rPr>
        <w:t>.</w:t>
      </w:r>
    </w:p>
    <w:p w:rsidR="00022D9E" w:rsidRDefault="00022D9E" w:rsidP="002475AA">
      <w:p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2475AA">
      <w:p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Ссылки на отечественные источники должны быть обработаны:</w:t>
      </w:r>
    </w:p>
    <w:p w:rsidR="00022D9E" w:rsidRDefault="00022D9E" w:rsidP="002475AA">
      <w:pPr>
        <w:numPr>
          <w:ilvl w:val="0"/>
          <w:numId w:val="11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программе BGN (</w:t>
      </w:r>
      <w:proofErr w:type="spellStart"/>
      <w:r>
        <w:rPr>
          <w:rFonts w:ascii="Arial" w:eastAsia="Times New Roman" w:hAnsi="Arial" w:cs="Arial"/>
          <w:lang w:eastAsia="ru-RU"/>
        </w:rPr>
        <w:t>Board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of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Geographic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Names</w:t>
      </w:r>
      <w:proofErr w:type="spellEnd"/>
      <w:r>
        <w:rPr>
          <w:rFonts w:ascii="Arial" w:eastAsia="Times New Roman" w:hAnsi="Arial" w:cs="Arial"/>
          <w:lang w:eastAsia="ru-RU"/>
        </w:rPr>
        <w:t xml:space="preserve">), представленной на сайте </w:t>
      </w:r>
      <w:hyperlink r:id="rId12" w:history="1">
        <w:r>
          <w:rPr>
            <w:rFonts w:ascii="Arial" w:eastAsia="Times New Roman" w:hAnsi="Arial" w:cs="Arial"/>
            <w:u w:val="single"/>
            <w:lang w:eastAsia="ru-RU"/>
          </w:rPr>
          <w:t>http://www.translit.ru</w:t>
        </w:r>
      </w:hyperlink>
      <w:r>
        <w:rPr>
          <w:rFonts w:ascii="Arial" w:eastAsia="Times New Roman" w:hAnsi="Arial" w:cs="Arial"/>
          <w:lang w:eastAsia="ru-RU"/>
        </w:rPr>
        <w:t>, обрабатываются фамилии и инициалы авторов, а также названия журнала;</w:t>
      </w:r>
    </w:p>
    <w:p w:rsidR="00022D9E" w:rsidRDefault="00022D9E" w:rsidP="002475AA">
      <w:pPr>
        <w:numPr>
          <w:ilvl w:val="0"/>
          <w:numId w:val="11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заглавие работы должно быть переведено на английский язык с сохранением смысла, транслитерация не допускается;</w:t>
      </w:r>
    </w:p>
    <w:p w:rsidR="00022D9E" w:rsidRDefault="00022D9E" w:rsidP="002475AA">
      <w:pPr>
        <w:numPr>
          <w:ilvl w:val="0"/>
          <w:numId w:val="11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конце ссылки указывается язык оригинала, на котором опубликована статья (</w:t>
      </w:r>
      <w:proofErr w:type="spellStart"/>
      <w:r>
        <w:rPr>
          <w:rFonts w:ascii="Arial" w:eastAsia="Times New Roman" w:hAnsi="Arial" w:cs="Arial"/>
          <w:lang w:eastAsia="ru-RU"/>
        </w:rPr>
        <w:t>in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Russian</w:t>
      </w:r>
      <w:proofErr w:type="spellEnd"/>
      <w:r>
        <w:rPr>
          <w:rFonts w:ascii="Arial" w:eastAsia="Times New Roman" w:hAnsi="Arial" w:cs="Arial"/>
          <w:lang w:eastAsia="ru-RU"/>
        </w:rPr>
        <w:t>).</w:t>
      </w:r>
    </w:p>
    <w:p w:rsidR="00022D9E" w:rsidRDefault="00022D9E" w:rsidP="002475AA">
      <w:pPr>
        <w:numPr>
          <w:ilvl w:val="0"/>
          <w:numId w:val="11"/>
        </w:numPr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правила оформления библиографической ссылки, в том числе разделительные знаки, аналогичны правилам оформления ссылки на английском языке.</w:t>
      </w: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Примеры оформления библиографических ссылок: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a5"/>
          <w:rFonts w:ascii="Arial" w:hAnsi="Arial" w:cs="Arial"/>
          <w:sz w:val="22"/>
          <w:szCs w:val="22"/>
        </w:rPr>
        <w:t>Статьи в журналах: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Style w:val="a6"/>
          <w:rFonts w:ascii="Arial" w:hAnsi="Arial" w:cs="Arial"/>
          <w:sz w:val="22"/>
          <w:szCs w:val="22"/>
        </w:rPr>
        <w:t>Стандартная журнальная статья: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Halpern S.D.,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Ubel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P.A.,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Caplan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A.L. Solid-organ transplantation in HIV-infected patients. 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Engl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 Med. 2002 Jul 25. 347(4). 284-7.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Rose M.E.,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Huerbin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M.B.,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Melick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J., </w:t>
      </w:r>
      <w:r w:rsidR="00DC10A9">
        <w:rPr>
          <w:rFonts w:ascii="Arial" w:hAnsi="Arial" w:cs="Arial"/>
          <w:sz w:val="22"/>
          <w:szCs w:val="22"/>
          <w:lang w:val="en-US"/>
        </w:rPr>
        <w:t>et al</w:t>
      </w:r>
      <w:r>
        <w:rPr>
          <w:rFonts w:ascii="Arial" w:hAnsi="Arial" w:cs="Arial"/>
          <w:sz w:val="22"/>
          <w:szCs w:val="22"/>
          <w:lang w:val="en-US"/>
        </w:rPr>
        <w:t>. Regulation of interstitial excitatory amino acid concentrations after cortical contusion injury. Brain Res. 2002. 935(1-2). 40-6.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Stryuk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R.I,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Bukhonkina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Yu.M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Shoikiemova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D.U. Possible causes and character of cardiac arrhythmias during pregnancy.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Problemy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zhenskogo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zdorov</w:t>
      </w:r>
      <w:proofErr w:type="spellEnd"/>
      <w:r>
        <w:rPr>
          <w:rFonts w:ascii="Arial" w:hAnsi="Arial" w:cs="Arial"/>
          <w:sz w:val="22"/>
          <w:szCs w:val="22"/>
        </w:rPr>
        <w:t>'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ya</w:t>
      </w:r>
      <w:proofErr w:type="spellEnd"/>
      <w:r>
        <w:rPr>
          <w:rFonts w:ascii="Arial" w:hAnsi="Arial" w:cs="Arial"/>
          <w:sz w:val="22"/>
          <w:szCs w:val="22"/>
        </w:rPr>
        <w:t xml:space="preserve">. 2008. 3 (2).  37-41. </w:t>
      </w:r>
      <w:r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Russian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lastRenderedPageBreak/>
        <w:t>[</w:t>
      </w:r>
      <w:proofErr w:type="spellStart"/>
      <w:r>
        <w:rPr>
          <w:rFonts w:ascii="Arial" w:hAnsi="Arial" w:cs="Arial"/>
          <w:sz w:val="22"/>
          <w:szCs w:val="22"/>
        </w:rPr>
        <w:t>Стрюк</w:t>
      </w:r>
      <w:proofErr w:type="spellEnd"/>
      <w:r>
        <w:rPr>
          <w:rFonts w:ascii="Arial" w:hAnsi="Arial" w:cs="Arial"/>
          <w:sz w:val="22"/>
          <w:szCs w:val="22"/>
        </w:rPr>
        <w:t xml:space="preserve"> Р.И., </w:t>
      </w:r>
      <w:proofErr w:type="spellStart"/>
      <w:r>
        <w:rPr>
          <w:rFonts w:ascii="Arial" w:hAnsi="Arial" w:cs="Arial"/>
          <w:sz w:val="22"/>
          <w:szCs w:val="22"/>
        </w:rPr>
        <w:t>Бухонкина</w:t>
      </w:r>
      <w:proofErr w:type="spellEnd"/>
      <w:r>
        <w:rPr>
          <w:rFonts w:ascii="Arial" w:hAnsi="Arial" w:cs="Arial"/>
          <w:sz w:val="22"/>
          <w:szCs w:val="22"/>
        </w:rPr>
        <w:t xml:space="preserve"> Ю.М., </w:t>
      </w:r>
      <w:proofErr w:type="spellStart"/>
      <w:r>
        <w:rPr>
          <w:rFonts w:ascii="Arial" w:hAnsi="Arial" w:cs="Arial"/>
          <w:sz w:val="22"/>
          <w:szCs w:val="22"/>
        </w:rPr>
        <w:t>Шоикиемова</w:t>
      </w:r>
      <w:proofErr w:type="spellEnd"/>
      <w:r>
        <w:rPr>
          <w:rFonts w:ascii="Arial" w:hAnsi="Arial" w:cs="Arial"/>
          <w:sz w:val="22"/>
          <w:szCs w:val="22"/>
        </w:rPr>
        <w:t xml:space="preserve"> Д.У. Возможные причины и характер нарушений сердечного ритма при беременности. Проблемы женского здоровья. 2008. 3 (2). 37-41.]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Style w:val="a6"/>
          <w:rFonts w:ascii="Arial" w:hAnsi="Arial" w:cs="Arial"/>
          <w:sz w:val="22"/>
          <w:szCs w:val="22"/>
        </w:rPr>
        <w:t>В качестве автора выступает организация: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Diabetes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Prevention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Program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Research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Group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Hypertension, insulin, and proinsulin in participants with impaired glucose tolerance. Hypertension</w:t>
      </w:r>
      <w:r>
        <w:rPr>
          <w:rFonts w:ascii="Arial" w:hAnsi="Arial" w:cs="Arial"/>
          <w:sz w:val="22"/>
          <w:szCs w:val="22"/>
        </w:rPr>
        <w:t>. 2002. 40(5). 679-86.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Style w:val="a6"/>
          <w:rFonts w:ascii="Arial" w:hAnsi="Arial" w:cs="Arial"/>
          <w:sz w:val="22"/>
          <w:szCs w:val="22"/>
        </w:rPr>
        <w:t>В качестве автора выступают как отдельные ученые, так и организация: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Vallancien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Emberton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Harving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N., van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Moorselaar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R.J.; Alf-One Study Group. Sexual dysfunction in 1,274 European men suffering from lower urinary tract symptoms. J Urol. 2003. 169(6). 2257-61.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Margulies E.H.,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Blanchette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M.; NISC Comparative Sequencing Program, Haussler D., Green E.D. Identification and characterization of multi-species conserved sequences. Genome Res. 2003 Dec. 13(12). 2507-18.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</w:t>
      </w:r>
      <w:r>
        <w:rPr>
          <w:rStyle w:val="a6"/>
          <w:rFonts w:ascii="Arial" w:hAnsi="Arial" w:cs="Arial"/>
          <w:sz w:val="22"/>
          <w:szCs w:val="22"/>
        </w:rPr>
        <w:t>Статья</w:t>
      </w:r>
      <w:r>
        <w:rPr>
          <w:rStyle w:val="a6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a6"/>
          <w:rFonts w:ascii="Arial" w:hAnsi="Arial" w:cs="Arial"/>
          <w:sz w:val="22"/>
          <w:szCs w:val="22"/>
        </w:rPr>
        <w:t>без</w:t>
      </w:r>
      <w:r>
        <w:rPr>
          <w:rStyle w:val="a6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a6"/>
          <w:rFonts w:ascii="Arial" w:hAnsi="Arial" w:cs="Arial"/>
          <w:sz w:val="22"/>
          <w:szCs w:val="22"/>
        </w:rPr>
        <w:t>автора</w:t>
      </w:r>
      <w:r>
        <w:rPr>
          <w:rStyle w:val="a6"/>
          <w:rFonts w:ascii="Arial" w:hAnsi="Arial" w:cs="Arial"/>
          <w:sz w:val="22"/>
          <w:szCs w:val="22"/>
          <w:lang w:val="en-US"/>
        </w:rPr>
        <w:t>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21st century heart solution may have a sting in the tail. BMJ</w:t>
      </w:r>
      <w:r>
        <w:rPr>
          <w:rFonts w:ascii="Arial" w:hAnsi="Arial" w:cs="Arial"/>
          <w:sz w:val="22"/>
          <w:szCs w:val="22"/>
        </w:rPr>
        <w:t>. 2002. 325(7357). 184.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Style w:val="a6"/>
          <w:rFonts w:ascii="Arial" w:hAnsi="Arial" w:cs="Arial"/>
          <w:sz w:val="22"/>
          <w:szCs w:val="22"/>
        </w:rPr>
        <w:t>Статья в специальном выпуске (приложении):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Geraud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Spierings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E.L.,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Keywood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C. Tolerability and safety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frovatriptan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with short- and long-term use for treatment of migraine and in comparison with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sumatriptan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Headache. 2002. 42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Suppl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2. S93-9.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Glauser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T.A..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Integrating clinical trial data into clinical practice. Neurology. 2002. 58(12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Suppl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7). S6-12.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Style w:val="a5"/>
          <w:rFonts w:ascii="Arial" w:hAnsi="Arial" w:cs="Arial"/>
          <w:sz w:val="22"/>
          <w:szCs w:val="22"/>
          <w:lang w:val="en-US"/>
        </w:rPr>
      </w:pPr>
      <w:r>
        <w:rPr>
          <w:rStyle w:val="a5"/>
          <w:rFonts w:ascii="Arial" w:hAnsi="Arial" w:cs="Arial"/>
          <w:sz w:val="22"/>
          <w:szCs w:val="22"/>
        </w:rPr>
        <w:t>Книги</w:t>
      </w:r>
      <w:r>
        <w:rPr>
          <w:rStyle w:val="a5"/>
          <w:rFonts w:ascii="Arial" w:hAnsi="Arial" w:cs="Arial"/>
          <w:sz w:val="22"/>
          <w:szCs w:val="22"/>
          <w:lang w:val="en-US"/>
        </w:rPr>
        <w:t>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6. </w:t>
      </w:r>
      <w:r>
        <w:rPr>
          <w:rStyle w:val="a6"/>
          <w:rFonts w:ascii="Arial" w:hAnsi="Arial" w:cs="Arial"/>
          <w:sz w:val="22"/>
          <w:szCs w:val="22"/>
        </w:rPr>
        <w:t>Персонализированные</w:t>
      </w:r>
      <w:r>
        <w:rPr>
          <w:rStyle w:val="a6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a6"/>
          <w:rFonts w:ascii="Arial" w:hAnsi="Arial" w:cs="Arial"/>
          <w:sz w:val="22"/>
          <w:szCs w:val="22"/>
        </w:rPr>
        <w:t>авторы</w:t>
      </w:r>
      <w:r>
        <w:rPr>
          <w:rStyle w:val="a6"/>
          <w:rFonts w:ascii="Arial" w:hAnsi="Arial" w:cs="Arial"/>
          <w:sz w:val="22"/>
          <w:szCs w:val="22"/>
          <w:lang w:val="en-US"/>
        </w:rPr>
        <w:t>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Murray P.R., Rosenthal K.S., Kobayashi G.S.,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Pfaller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M.A. Medical microbiology. 4th ed. St. Louis. Mosby. 2002.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Stryuk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R. I. Diseases of the cardio-vascular system and pregnancy. Moscow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GEOTAR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>Media</w:t>
      </w:r>
      <w:proofErr w:type="gramEnd"/>
      <w:r>
        <w:rPr>
          <w:rFonts w:ascii="Arial" w:hAnsi="Arial" w:cs="Arial"/>
          <w:sz w:val="22"/>
          <w:szCs w:val="22"/>
        </w:rPr>
        <w:t xml:space="preserve">. 2010. </w:t>
      </w:r>
      <w:r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Russian</w:t>
      </w:r>
      <w:r>
        <w:rPr>
          <w:rFonts w:ascii="Arial" w:hAnsi="Arial" w:cs="Arial"/>
          <w:sz w:val="22"/>
          <w:szCs w:val="22"/>
        </w:rPr>
        <w:t>. [</w:t>
      </w:r>
      <w:proofErr w:type="spellStart"/>
      <w:r>
        <w:rPr>
          <w:rFonts w:ascii="Arial" w:hAnsi="Arial" w:cs="Arial"/>
          <w:sz w:val="22"/>
          <w:szCs w:val="22"/>
        </w:rPr>
        <w:t>Стрюк</w:t>
      </w:r>
      <w:proofErr w:type="spellEnd"/>
      <w:r>
        <w:rPr>
          <w:rFonts w:ascii="Arial" w:hAnsi="Arial" w:cs="Arial"/>
          <w:sz w:val="22"/>
          <w:szCs w:val="22"/>
        </w:rPr>
        <w:t xml:space="preserve"> Р.И. Заболевания сердечно-сосудистой системы и беременность. М. ГЭОТАР-Медиа. 2010].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Style w:val="a6"/>
          <w:rFonts w:ascii="Arial" w:hAnsi="Arial" w:cs="Arial"/>
          <w:sz w:val="22"/>
          <w:szCs w:val="22"/>
        </w:rPr>
        <w:t>В качестве авторов указаны редакторы: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Gilstrap</w:t>
      </w:r>
      <w:proofErr w:type="spellEnd"/>
      <w:r w:rsidRPr="009D11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</w:t>
      </w:r>
      <w:r w:rsidRPr="009D11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9D11FE">
        <w:rPr>
          <w:rFonts w:ascii="Arial" w:hAnsi="Arial" w:cs="Arial"/>
          <w:sz w:val="22"/>
          <w:szCs w:val="22"/>
        </w:rPr>
        <w:t>. 3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rd</w:t>
      </w:r>
      <w:proofErr w:type="spellEnd"/>
      <w:r w:rsidRPr="009D11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Cunningham</w:t>
      </w:r>
      <w:r w:rsidRPr="009D11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</w:t>
      </w:r>
      <w:r w:rsidRPr="009D11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G</w:t>
      </w:r>
      <w:r w:rsidRPr="009D11FE">
        <w:rPr>
          <w:rFonts w:ascii="Arial" w:hAnsi="Arial" w:cs="Arial"/>
          <w:sz w:val="22"/>
          <w:szCs w:val="22"/>
        </w:rPr>
        <w:t xml:space="preserve">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VanDorsten</w:t>
      </w:r>
      <w:proofErr w:type="spellEnd"/>
      <w:r w:rsidRPr="009D11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9D11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P</w:t>
      </w:r>
      <w:r w:rsidRPr="009D11FE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  <w:lang w:val="en-US"/>
        </w:rPr>
        <w:t>editors</w:t>
      </w:r>
      <w:r w:rsidRPr="009D11F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Operative obstetrics. 2nd ed. New York. McGraw-Hill.  2002.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8. </w:t>
      </w:r>
      <w:r>
        <w:rPr>
          <w:rStyle w:val="a6"/>
          <w:rFonts w:ascii="Arial" w:hAnsi="Arial" w:cs="Arial"/>
          <w:sz w:val="22"/>
          <w:szCs w:val="22"/>
        </w:rPr>
        <w:t>Имеются</w:t>
      </w:r>
      <w:r>
        <w:rPr>
          <w:rStyle w:val="a6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a6"/>
          <w:rFonts w:ascii="Arial" w:hAnsi="Arial" w:cs="Arial"/>
          <w:sz w:val="22"/>
          <w:szCs w:val="22"/>
        </w:rPr>
        <w:t>и</w:t>
      </w:r>
      <w:r>
        <w:rPr>
          <w:rStyle w:val="a6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a6"/>
          <w:rFonts w:ascii="Arial" w:hAnsi="Arial" w:cs="Arial"/>
          <w:sz w:val="22"/>
          <w:szCs w:val="22"/>
        </w:rPr>
        <w:t>авторы</w:t>
      </w:r>
      <w:r>
        <w:rPr>
          <w:rStyle w:val="a6"/>
          <w:rFonts w:ascii="Arial" w:hAnsi="Arial" w:cs="Arial"/>
          <w:sz w:val="22"/>
          <w:szCs w:val="22"/>
          <w:lang w:val="en-US"/>
        </w:rPr>
        <w:t xml:space="preserve">, </w:t>
      </w:r>
      <w:r>
        <w:rPr>
          <w:rStyle w:val="a6"/>
          <w:rFonts w:ascii="Arial" w:hAnsi="Arial" w:cs="Arial"/>
          <w:sz w:val="22"/>
          <w:szCs w:val="22"/>
        </w:rPr>
        <w:t>и</w:t>
      </w:r>
      <w:r>
        <w:rPr>
          <w:rStyle w:val="a6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a6"/>
          <w:rFonts w:ascii="Arial" w:hAnsi="Arial" w:cs="Arial"/>
          <w:sz w:val="22"/>
          <w:szCs w:val="22"/>
        </w:rPr>
        <w:t>редакторы</w:t>
      </w:r>
      <w:r>
        <w:rPr>
          <w:rStyle w:val="a6"/>
          <w:rFonts w:ascii="Arial" w:hAnsi="Arial" w:cs="Arial"/>
          <w:sz w:val="22"/>
          <w:szCs w:val="22"/>
          <w:lang w:val="en-US"/>
        </w:rPr>
        <w:t>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Breedlove G.K.,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Schorfheide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A.M. Adolescent pregnancy. 2nd ed.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Wieczorek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R.R., editor. White Plains (NY). March of Dimes Education Services. 2001.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9. </w:t>
      </w:r>
      <w:r>
        <w:rPr>
          <w:rStyle w:val="a6"/>
          <w:rFonts w:ascii="Arial" w:hAnsi="Arial" w:cs="Arial"/>
          <w:sz w:val="22"/>
          <w:szCs w:val="22"/>
        </w:rPr>
        <w:t>В</w:t>
      </w:r>
      <w:r>
        <w:rPr>
          <w:rStyle w:val="a6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a6"/>
          <w:rFonts w:ascii="Arial" w:hAnsi="Arial" w:cs="Arial"/>
          <w:sz w:val="22"/>
          <w:szCs w:val="22"/>
        </w:rPr>
        <w:t>качестве</w:t>
      </w:r>
      <w:r>
        <w:rPr>
          <w:rStyle w:val="a6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a6"/>
          <w:rFonts w:ascii="Arial" w:hAnsi="Arial" w:cs="Arial"/>
          <w:sz w:val="22"/>
          <w:szCs w:val="22"/>
        </w:rPr>
        <w:t>автора</w:t>
      </w:r>
      <w:r>
        <w:rPr>
          <w:rStyle w:val="a6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a6"/>
          <w:rFonts w:ascii="Arial" w:hAnsi="Arial" w:cs="Arial"/>
          <w:sz w:val="22"/>
          <w:szCs w:val="22"/>
        </w:rPr>
        <w:t>указана</w:t>
      </w:r>
      <w:r>
        <w:rPr>
          <w:rStyle w:val="a6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a6"/>
          <w:rFonts w:ascii="Arial" w:hAnsi="Arial" w:cs="Arial"/>
          <w:sz w:val="22"/>
          <w:szCs w:val="22"/>
        </w:rPr>
        <w:t>организация</w:t>
      </w:r>
      <w:r>
        <w:rPr>
          <w:rStyle w:val="a6"/>
          <w:rFonts w:ascii="Arial" w:hAnsi="Arial" w:cs="Arial"/>
          <w:sz w:val="22"/>
          <w:szCs w:val="22"/>
          <w:lang w:val="en-US"/>
        </w:rPr>
        <w:t>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Advanced Life Support Group. Acute medical emergencies: the practical approach. London. BMJ Books. 2001. 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10. </w:t>
      </w:r>
      <w:r>
        <w:rPr>
          <w:rStyle w:val="a6"/>
          <w:rFonts w:ascii="Arial" w:hAnsi="Arial" w:cs="Arial"/>
          <w:sz w:val="22"/>
          <w:szCs w:val="22"/>
        </w:rPr>
        <w:t>Часть</w:t>
      </w:r>
      <w:r>
        <w:rPr>
          <w:rStyle w:val="a6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a6"/>
          <w:rFonts w:ascii="Arial" w:hAnsi="Arial" w:cs="Arial"/>
          <w:sz w:val="22"/>
          <w:szCs w:val="22"/>
        </w:rPr>
        <w:t>в</w:t>
      </w:r>
      <w:r>
        <w:rPr>
          <w:rStyle w:val="a6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a6"/>
          <w:rFonts w:ascii="Arial" w:hAnsi="Arial" w:cs="Arial"/>
          <w:sz w:val="22"/>
          <w:szCs w:val="22"/>
        </w:rPr>
        <w:t>книге</w:t>
      </w:r>
      <w:r>
        <w:rPr>
          <w:rStyle w:val="a6"/>
          <w:rFonts w:ascii="Arial" w:hAnsi="Arial" w:cs="Arial"/>
          <w:sz w:val="22"/>
          <w:szCs w:val="22"/>
          <w:lang w:val="en-US"/>
        </w:rPr>
        <w:t>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Meltzer P.S.,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Kallioniemi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A., Trent J.M. Chromosome alterations in human solid tumors. In: Vogelstein B.,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Kinzler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K.W., editors. The genetic basis of human cancer. New York. McGraw-Hill. 2002. p. 93-113.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11. </w:t>
      </w:r>
      <w:r>
        <w:rPr>
          <w:rStyle w:val="a6"/>
          <w:rFonts w:ascii="Arial" w:hAnsi="Arial" w:cs="Arial"/>
          <w:sz w:val="22"/>
          <w:szCs w:val="22"/>
        </w:rPr>
        <w:t>Диссертация</w:t>
      </w:r>
      <w:r>
        <w:rPr>
          <w:rStyle w:val="a6"/>
          <w:rFonts w:ascii="Arial" w:hAnsi="Arial" w:cs="Arial"/>
          <w:sz w:val="22"/>
          <w:szCs w:val="22"/>
          <w:lang w:val="en-US"/>
        </w:rPr>
        <w:t>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Borkowski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M.M. Infant sleep and feeding: a telephone survey of Hispanic Americans [dissertation]. Mount Pleasant (MI). Central Michigan University. 2002.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Bukhonkina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Yu.M</w:t>
      </w:r>
      <w:proofErr w:type="spellEnd"/>
      <w:r>
        <w:rPr>
          <w:rFonts w:ascii="Arial" w:hAnsi="Arial" w:cs="Arial"/>
          <w:sz w:val="22"/>
          <w:szCs w:val="22"/>
          <w:lang w:val="en-US"/>
        </w:rPr>
        <w:t>. Optimization of diagnostics and treatment of pregnant women with diseases of the cardiovascular system at all stages of gestation [dissertation]. Moscow. Moscow State Medico-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Stomatological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University. 2010. in Russian. [</w:t>
      </w:r>
      <w:proofErr w:type="spellStart"/>
      <w:r>
        <w:rPr>
          <w:rFonts w:ascii="Arial" w:hAnsi="Arial" w:cs="Arial"/>
          <w:sz w:val="22"/>
          <w:szCs w:val="22"/>
        </w:rPr>
        <w:t>Бухонкина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</w:rPr>
        <w:t>Оптимизация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диагностики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лечения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беременных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заболеваниями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сердечно</w:t>
      </w:r>
      <w:r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</w:rPr>
        <w:t>сосудистой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системы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всех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этапах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гестации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[</w:t>
      </w:r>
      <w:r>
        <w:rPr>
          <w:rFonts w:ascii="Arial" w:hAnsi="Arial" w:cs="Arial"/>
          <w:sz w:val="22"/>
          <w:szCs w:val="22"/>
        </w:rPr>
        <w:t>диссертация</w:t>
      </w:r>
      <w:r>
        <w:rPr>
          <w:rFonts w:ascii="Arial" w:hAnsi="Arial" w:cs="Arial"/>
          <w:sz w:val="22"/>
          <w:szCs w:val="22"/>
          <w:lang w:val="en-US"/>
        </w:rPr>
        <w:t xml:space="preserve"> … </w:t>
      </w:r>
      <w:r>
        <w:rPr>
          <w:rFonts w:ascii="Arial" w:hAnsi="Arial" w:cs="Arial"/>
          <w:sz w:val="22"/>
          <w:szCs w:val="22"/>
        </w:rPr>
        <w:t>док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</w:rPr>
        <w:t>мед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</w:rPr>
        <w:t>наук</w:t>
      </w:r>
      <w:r>
        <w:rPr>
          <w:rFonts w:ascii="Arial" w:hAnsi="Arial" w:cs="Arial"/>
          <w:sz w:val="22"/>
          <w:szCs w:val="22"/>
          <w:lang w:val="en-US"/>
        </w:rPr>
        <w:t xml:space="preserve">]. </w:t>
      </w:r>
      <w:r>
        <w:rPr>
          <w:rFonts w:ascii="Arial" w:hAnsi="Arial" w:cs="Arial"/>
          <w:sz w:val="22"/>
          <w:szCs w:val="22"/>
        </w:rPr>
        <w:t xml:space="preserve">М.: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ГОУ ВПО «Московский государственный медико-стоматологический университет»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Росздрава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</w:rPr>
        <w:t xml:space="preserve"> 2010]. 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>
        <w:rPr>
          <w:rStyle w:val="a6"/>
          <w:rFonts w:ascii="Arial" w:hAnsi="Arial" w:cs="Arial"/>
          <w:sz w:val="22"/>
          <w:szCs w:val="22"/>
        </w:rPr>
        <w:t>Патент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Pagedas</w:t>
      </w:r>
      <w:proofErr w:type="spellEnd"/>
      <w:r w:rsidRPr="0011546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11546C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11546C">
        <w:rPr>
          <w:rFonts w:ascii="Arial" w:hAnsi="Arial" w:cs="Arial"/>
          <w:sz w:val="22"/>
          <w:szCs w:val="22"/>
          <w:lang w:val="en-US"/>
        </w:rPr>
        <w:t xml:space="preserve">., </w:t>
      </w:r>
      <w:r>
        <w:rPr>
          <w:rFonts w:ascii="Arial" w:hAnsi="Arial" w:cs="Arial"/>
          <w:sz w:val="22"/>
          <w:szCs w:val="22"/>
          <w:lang w:val="en-US"/>
        </w:rPr>
        <w:t>inventor</w:t>
      </w:r>
      <w:r w:rsidRPr="0011546C">
        <w:rPr>
          <w:rFonts w:ascii="Arial" w:hAnsi="Arial" w:cs="Arial"/>
          <w:sz w:val="22"/>
          <w:szCs w:val="22"/>
          <w:lang w:val="en-US"/>
        </w:rPr>
        <w:t xml:space="preserve">;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Ancel</w:t>
      </w:r>
      <w:proofErr w:type="spellEnd"/>
      <w:r w:rsidRPr="0011546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Surgical</w:t>
      </w:r>
      <w:r w:rsidRPr="0011546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</w:t>
      </w:r>
      <w:r w:rsidRPr="0011546C">
        <w:rPr>
          <w:rFonts w:ascii="Arial" w:hAnsi="Arial" w:cs="Arial"/>
          <w:sz w:val="22"/>
          <w:szCs w:val="22"/>
          <w:lang w:val="en-US"/>
        </w:rPr>
        <w:t>&amp;</w:t>
      </w:r>
      <w:r>
        <w:rPr>
          <w:rFonts w:ascii="Arial" w:hAnsi="Arial" w:cs="Arial"/>
          <w:sz w:val="22"/>
          <w:szCs w:val="22"/>
          <w:lang w:val="en-US"/>
        </w:rPr>
        <w:t>D</w:t>
      </w:r>
      <w:r w:rsidRPr="0011546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Inc</w:t>
      </w:r>
      <w:r w:rsidRPr="0011546C">
        <w:rPr>
          <w:rFonts w:ascii="Arial" w:hAnsi="Arial" w:cs="Arial"/>
          <w:sz w:val="22"/>
          <w:szCs w:val="22"/>
          <w:lang w:val="en-US"/>
        </w:rPr>
        <w:t xml:space="preserve">., </w:t>
      </w:r>
      <w:r>
        <w:rPr>
          <w:rFonts w:ascii="Arial" w:hAnsi="Arial" w:cs="Arial"/>
          <w:sz w:val="22"/>
          <w:szCs w:val="22"/>
          <w:lang w:val="en-US"/>
        </w:rPr>
        <w:t>assignee</w:t>
      </w:r>
      <w:r w:rsidRPr="0011546C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Flexible endoscopic grasping and cutting device and positioning tool assembly. United States patent US 20020103498. 2002 Aug 1.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Style w:val="a5"/>
          <w:rFonts w:ascii="Arial" w:hAnsi="Arial" w:cs="Arial"/>
          <w:sz w:val="22"/>
          <w:szCs w:val="22"/>
        </w:rPr>
        <w:t>Электронные</w:t>
      </w:r>
      <w:r>
        <w:rPr>
          <w:rStyle w:val="a5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a5"/>
          <w:rFonts w:ascii="Arial" w:hAnsi="Arial" w:cs="Arial"/>
          <w:sz w:val="22"/>
          <w:szCs w:val="22"/>
        </w:rPr>
        <w:t>материалы</w:t>
      </w:r>
      <w:r>
        <w:rPr>
          <w:rStyle w:val="a5"/>
          <w:rFonts w:ascii="Arial" w:hAnsi="Arial" w:cs="Arial"/>
          <w:sz w:val="22"/>
          <w:szCs w:val="22"/>
          <w:lang w:val="en-US"/>
        </w:rPr>
        <w:t>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13. </w:t>
      </w:r>
      <w:r>
        <w:rPr>
          <w:rStyle w:val="a6"/>
          <w:rFonts w:ascii="Arial" w:hAnsi="Arial" w:cs="Arial"/>
          <w:sz w:val="22"/>
          <w:szCs w:val="22"/>
          <w:lang w:val="en-US"/>
        </w:rPr>
        <w:t>CD-ROM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Anderson S.C.,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Poulsen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K.B. Anderson's electronic atlas of hematology [CD-ROM]. Philadelphia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Lippincott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Williams</w:t>
      </w:r>
      <w:r>
        <w:rPr>
          <w:rFonts w:ascii="Arial" w:hAnsi="Arial" w:cs="Arial"/>
          <w:sz w:val="22"/>
          <w:szCs w:val="22"/>
        </w:rPr>
        <w:t xml:space="preserve"> &amp; </w:t>
      </w:r>
      <w:r>
        <w:rPr>
          <w:rFonts w:ascii="Arial" w:hAnsi="Arial" w:cs="Arial"/>
          <w:sz w:val="22"/>
          <w:szCs w:val="22"/>
          <w:lang w:val="en-US"/>
        </w:rPr>
        <w:t>Wilkins</w:t>
      </w:r>
      <w:r>
        <w:rPr>
          <w:rFonts w:ascii="Arial" w:hAnsi="Arial" w:cs="Arial"/>
          <w:sz w:val="22"/>
          <w:szCs w:val="22"/>
        </w:rPr>
        <w:t>. 2002.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>
        <w:rPr>
          <w:rStyle w:val="a6"/>
          <w:rFonts w:ascii="Arial" w:hAnsi="Arial" w:cs="Arial"/>
          <w:sz w:val="22"/>
          <w:szCs w:val="22"/>
        </w:rPr>
        <w:t>Журнальная статья, размещенная в сети Интернет: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lastRenderedPageBreak/>
        <w:t>Abood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S. Quality improvement initiative in nursing homes: the ANA acts in an advisory role. Am J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Nurs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[Internet]. 2002 Jun [cited 2002 Aug 12]. 102(6). [about 1 p.]. Available from: http://www.nursingworld.org/AJN/2002/june/Wawatch.htmArticle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Статья, имеющая цифровой идентификатор объекта (</w:t>
      </w:r>
      <w:r>
        <w:rPr>
          <w:rFonts w:ascii="Arial" w:hAnsi="Arial" w:cs="Arial"/>
          <w:sz w:val="22"/>
          <w:szCs w:val="22"/>
          <w:lang w:val="en-US"/>
        </w:rPr>
        <w:t>DOI</w:t>
      </w:r>
      <w:r>
        <w:rPr>
          <w:rFonts w:ascii="Arial" w:hAnsi="Arial" w:cs="Arial"/>
          <w:sz w:val="22"/>
          <w:szCs w:val="22"/>
        </w:rPr>
        <w:t>):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Zhang M., Holman C.D., Price S.D.,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Sanfilippo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F.M., Preen D.B., Bulsara M.K. Comorbidity and repeat admission to hospital for adverse drug reactions in older adults: retrospective cohort study. BMJ</w:t>
      </w:r>
      <w:r>
        <w:rPr>
          <w:rFonts w:ascii="Arial" w:hAnsi="Arial" w:cs="Arial"/>
          <w:sz w:val="22"/>
          <w:szCs w:val="22"/>
        </w:rPr>
        <w:t xml:space="preserve">. 2009 </w:t>
      </w:r>
      <w:r>
        <w:rPr>
          <w:rFonts w:ascii="Arial" w:hAnsi="Arial" w:cs="Arial"/>
          <w:sz w:val="22"/>
          <w:szCs w:val="22"/>
          <w:lang w:val="en-US"/>
        </w:rPr>
        <w:t>Jan</w:t>
      </w:r>
      <w:r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</w:rPr>
        <w:t xml:space="preserve">338. </w:t>
      </w:r>
      <w:r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</w:rPr>
        <w:t xml:space="preserve">2752. </w:t>
      </w:r>
      <w:r>
        <w:rPr>
          <w:rFonts w:ascii="Arial" w:hAnsi="Arial" w:cs="Arial"/>
          <w:sz w:val="22"/>
          <w:szCs w:val="22"/>
          <w:lang w:val="en-US"/>
        </w:rPr>
        <w:t>doi</w:t>
      </w:r>
      <w:r>
        <w:rPr>
          <w:rFonts w:ascii="Arial" w:hAnsi="Arial" w:cs="Arial"/>
          <w:sz w:val="22"/>
          <w:szCs w:val="22"/>
        </w:rPr>
        <w:t>: 10.1136/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bmj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</w:rPr>
        <w:t>2752.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>
        <w:rPr>
          <w:rStyle w:val="a6"/>
          <w:rFonts w:ascii="Arial" w:hAnsi="Arial" w:cs="Arial"/>
          <w:sz w:val="22"/>
          <w:szCs w:val="22"/>
        </w:rPr>
        <w:t>Монография, размещенная в сети Интернет: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Foley K.M.,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Gelband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H., editors. Improving palliative care for cancer [Internet]. Washington. National Academy Press. 2001 [cited 2002 Jul 9]. Available from: </w:t>
      </w:r>
      <w:hyperlink r:id="rId13" w:history="1">
        <w:r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http://www.nap.edu/books/0309074029/html/</w:t>
        </w:r>
      </w:hyperlink>
      <w:r>
        <w:rPr>
          <w:rFonts w:ascii="Arial" w:hAnsi="Arial" w:cs="Arial"/>
          <w:sz w:val="22"/>
          <w:szCs w:val="22"/>
          <w:lang w:val="en-US"/>
        </w:rPr>
        <w:t>.</w:t>
      </w:r>
    </w:p>
    <w:p w:rsidR="00022D9E" w:rsidRDefault="00022D9E" w:rsidP="00022D9E">
      <w:pPr>
        <w:pStyle w:val="a4"/>
        <w:jc w:val="both"/>
        <w:rPr>
          <w:rFonts w:ascii="Arial" w:hAnsi="Arial" w:cs="Arial"/>
          <w:sz w:val="22"/>
          <w:szCs w:val="22"/>
          <w:lang w:val="en-US"/>
        </w:rPr>
      </w:pPr>
    </w:p>
    <w:p w:rsidR="00022D9E" w:rsidRDefault="00022D9E" w:rsidP="00022D9E">
      <w:pPr>
        <w:pStyle w:val="a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Образец списка литературы, оформленный в соответствии с требованиями, для статьи, направляемой в Забайкальский медицинский вестник.</w:t>
      </w:r>
    </w:p>
    <w:p w:rsidR="00022D9E" w:rsidRDefault="00F51406" w:rsidP="00022D9E">
      <w:pPr>
        <w:pStyle w:val="a4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Список л</w:t>
      </w:r>
      <w:r w:rsidR="00022D9E">
        <w:rPr>
          <w:rFonts w:ascii="Arial" w:hAnsi="Arial" w:cs="Arial"/>
          <w:b/>
          <w:sz w:val="22"/>
          <w:szCs w:val="22"/>
        </w:rPr>
        <w:t>итератур</w:t>
      </w:r>
      <w:r>
        <w:rPr>
          <w:rFonts w:ascii="Arial" w:hAnsi="Arial" w:cs="Arial"/>
          <w:b/>
          <w:sz w:val="22"/>
          <w:szCs w:val="22"/>
        </w:rPr>
        <w:t>ы</w:t>
      </w:r>
      <w:r w:rsidR="00022D9E">
        <w:rPr>
          <w:rFonts w:ascii="Arial" w:hAnsi="Arial" w:cs="Arial"/>
          <w:b/>
          <w:sz w:val="22"/>
          <w:szCs w:val="22"/>
          <w:lang w:val="en-US"/>
        </w:rPr>
        <w:t>:</w:t>
      </w:r>
    </w:p>
    <w:p w:rsidR="00022D9E" w:rsidRDefault="00022D9E" w:rsidP="00022D9E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Громова О.А.,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Калачева А.Г.,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Торшин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И.Ю., Гришина Т.Р., Семенов В.А.</w:t>
      </w:r>
      <w:r>
        <w:rPr>
          <w:rFonts w:ascii="Arial" w:hAnsi="Arial" w:cs="Arial"/>
          <w:sz w:val="22"/>
          <w:szCs w:val="22"/>
        </w:rPr>
        <w:t xml:space="preserve"> Диагностика дефицита магния. Концентрация магния в </w:t>
      </w:r>
      <w:proofErr w:type="spellStart"/>
      <w:r>
        <w:rPr>
          <w:rFonts w:ascii="Arial" w:hAnsi="Arial" w:cs="Arial"/>
          <w:sz w:val="22"/>
          <w:szCs w:val="22"/>
        </w:rPr>
        <w:t>биосубстратах</w:t>
      </w:r>
      <w:proofErr w:type="spellEnd"/>
      <w:r>
        <w:rPr>
          <w:rFonts w:ascii="Arial" w:hAnsi="Arial" w:cs="Arial"/>
          <w:sz w:val="22"/>
          <w:szCs w:val="22"/>
        </w:rPr>
        <w:t xml:space="preserve"> в норме и при различной патологии. Кардиология. 2014. 10. 63-71.</w:t>
      </w:r>
    </w:p>
    <w:p w:rsidR="00022D9E" w:rsidRDefault="00022D9E" w:rsidP="00022D9E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Baaij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J.H.,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Hoenderop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J.G.,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Bindels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R.J. Magnesium in man: implications for health and disease.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Physiol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Rev. 2015 Jan. 95(1). 1-46.</w:t>
      </w:r>
    </w:p>
    <w:p w:rsidR="00022D9E" w:rsidRDefault="00022D9E" w:rsidP="00022D9E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</w:rPr>
        <w:t>Бухонкина</w:t>
      </w:r>
      <w:proofErr w:type="spellEnd"/>
      <w:r>
        <w:rPr>
          <w:rFonts w:ascii="Arial" w:hAnsi="Arial" w:cs="Arial"/>
          <w:sz w:val="22"/>
          <w:szCs w:val="22"/>
        </w:rPr>
        <w:t xml:space="preserve"> Ю.М. Оптимизация диагностики и лечения беременных с заболеваниями сердечно-сосудистой системы на всех этапах </w:t>
      </w:r>
      <w:proofErr w:type="spellStart"/>
      <w:r>
        <w:rPr>
          <w:rFonts w:ascii="Arial" w:hAnsi="Arial" w:cs="Arial"/>
          <w:sz w:val="22"/>
          <w:szCs w:val="22"/>
        </w:rPr>
        <w:t>гестации</w:t>
      </w:r>
      <w:proofErr w:type="spellEnd"/>
      <w:r>
        <w:rPr>
          <w:rFonts w:ascii="Arial" w:hAnsi="Arial" w:cs="Arial"/>
          <w:sz w:val="22"/>
          <w:szCs w:val="22"/>
        </w:rPr>
        <w:t xml:space="preserve"> [диссертация … док. мед. наук]. М</w:t>
      </w:r>
      <w:r>
        <w:rPr>
          <w:rFonts w:ascii="Arial" w:hAnsi="Arial" w:cs="Arial"/>
          <w:sz w:val="22"/>
          <w:szCs w:val="22"/>
          <w:lang w:val="en-US"/>
        </w:rPr>
        <w:t xml:space="preserve">.: </w:t>
      </w:r>
      <w:r>
        <w:rPr>
          <w:rFonts w:ascii="Arial" w:hAnsi="Arial" w:cs="Arial"/>
          <w:sz w:val="22"/>
          <w:szCs w:val="22"/>
          <w:shd w:val="clear" w:color="auto" w:fill="FFFFFF"/>
        </w:rPr>
        <w:t>ГОУ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ВПО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«</w:t>
      </w:r>
      <w:r>
        <w:rPr>
          <w:rFonts w:ascii="Arial" w:hAnsi="Arial" w:cs="Arial"/>
          <w:sz w:val="22"/>
          <w:szCs w:val="22"/>
          <w:shd w:val="clear" w:color="auto" w:fill="FFFFFF"/>
        </w:rPr>
        <w:t>Московский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государственный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медико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-</w:t>
      </w:r>
      <w:r>
        <w:rPr>
          <w:rFonts w:ascii="Arial" w:hAnsi="Arial" w:cs="Arial"/>
          <w:sz w:val="22"/>
          <w:szCs w:val="22"/>
          <w:shd w:val="clear" w:color="auto" w:fill="FFFFFF"/>
        </w:rPr>
        <w:t>стоматологический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университет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»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Росздрава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2010. </w:t>
      </w:r>
    </w:p>
    <w:p w:rsidR="00022D9E" w:rsidRDefault="00022D9E" w:rsidP="00022D9E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Ulloth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J.E.,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Casiano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C.A., De Leon M. Palmitic and stearic fatty acids induce caspase-dependent and -independent cell death in nerve growth factor differentiated PC12 cells. J.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Neurochem</w:t>
      </w:r>
      <w:proofErr w:type="spellEnd"/>
      <w:r>
        <w:rPr>
          <w:rFonts w:ascii="Arial" w:hAnsi="Arial" w:cs="Arial"/>
          <w:sz w:val="22"/>
          <w:szCs w:val="22"/>
          <w:lang w:val="en-US"/>
        </w:rPr>
        <w:t>. 2003. 84. 655–668.</w:t>
      </w:r>
    </w:p>
    <w:p w:rsidR="00022D9E" w:rsidRDefault="00022D9E" w:rsidP="00022D9E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Style w:val="FontStyle13"/>
          <w:rFonts w:ascii="Arial" w:hAnsi="Arial" w:cs="Arial"/>
          <w:b w:val="0"/>
          <w:sz w:val="22"/>
          <w:szCs w:val="22"/>
        </w:rPr>
      </w:pPr>
      <w:proofErr w:type="spellStart"/>
      <w:r>
        <w:rPr>
          <w:rStyle w:val="FontStyle13"/>
          <w:rFonts w:ascii="Arial" w:hAnsi="Arial" w:cs="Arial"/>
          <w:b w:val="0"/>
          <w:sz w:val="22"/>
          <w:szCs w:val="22"/>
        </w:rPr>
        <w:t>Хышиктуев</w:t>
      </w:r>
      <w:proofErr w:type="spellEnd"/>
      <w:r>
        <w:rPr>
          <w:rStyle w:val="FontStyle13"/>
          <w:rFonts w:ascii="Arial" w:hAnsi="Arial" w:cs="Arial"/>
          <w:b w:val="0"/>
          <w:sz w:val="22"/>
          <w:szCs w:val="22"/>
        </w:rPr>
        <w:t xml:space="preserve"> Б.С., Каюкова Е.В., Каюков В.А., Терешков П.П. Спектр высших жирных кислот опухолевой ткани при раке шейки матки с различной степенью дифференцировки. Сибирский онкологический журнал. 2013. 1. 47-51.</w:t>
      </w:r>
    </w:p>
    <w:p w:rsidR="00022D9E" w:rsidRPr="00DD57A8" w:rsidRDefault="00022D9E" w:rsidP="00022D9E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Style w:val="a7"/>
          <w:rFonts w:ascii="Arial" w:hAnsi="Arial" w:cs="Arial"/>
          <w:sz w:val="22"/>
          <w:szCs w:val="22"/>
        </w:rPr>
      </w:pPr>
      <w:r w:rsidRPr="00DD57A8">
        <w:rPr>
          <w:rFonts w:ascii="Arial" w:hAnsi="Arial" w:cs="Arial"/>
          <w:sz w:val="22"/>
          <w:szCs w:val="22"/>
        </w:rPr>
        <w:t>[</w:t>
      </w:r>
      <w:r w:rsidRPr="00DD57A8">
        <w:rPr>
          <w:rStyle w:val="a7"/>
          <w:rFonts w:ascii="Arial" w:hAnsi="Arial" w:cs="Arial"/>
          <w:sz w:val="22"/>
          <w:szCs w:val="22"/>
        </w:rPr>
        <w:t xml:space="preserve">Клиническая хирургия: национальное руководство: в 3 т. / под ред. В.С. Савельева, А.И. Кириенко.  М. ГЭОТАР-Медиа. 2008. Т. </w:t>
      </w:r>
      <w:r w:rsidRPr="00DD57A8">
        <w:rPr>
          <w:rStyle w:val="a7"/>
          <w:rFonts w:ascii="Arial" w:hAnsi="Arial" w:cs="Arial"/>
          <w:sz w:val="22"/>
          <w:szCs w:val="22"/>
          <w:lang w:val="en-US"/>
        </w:rPr>
        <w:t>I</w:t>
      </w:r>
      <w:r w:rsidRPr="00DD57A8">
        <w:rPr>
          <w:rStyle w:val="a7"/>
          <w:rFonts w:ascii="Arial" w:hAnsi="Arial" w:cs="Arial"/>
          <w:sz w:val="22"/>
          <w:szCs w:val="22"/>
        </w:rPr>
        <w:t>. 864 с.</w:t>
      </w:r>
    </w:p>
    <w:p w:rsidR="00022D9E" w:rsidRPr="00DD57A8" w:rsidRDefault="00022D9E" w:rsidP="00022D9E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Style w:val="a7"/>
          <w:rFonts w:ascii="Arial" w:hAnsi="Arial" w:cs="Arial"/>
          <w:sz w:val="22"/>
          <w:szCs w:val="22"/>
        </w:rPr>
      </w:pPr>
      <w:proofErr w:type="spellStart"/>
      <w:r w:rsidRPr="00DD57A8">
        <w:rPr>
          <w:rStyle w:val="a7"/>
          <w:rFonts w:ascii="Arial" w:hAnsi="Arial" w:cs="Arial"/>
          <w:sz w:val="22"/>
          <w:szCs w:val="22"/>
          <w:lang w:val="en-US"/>
        </w:rPr>
        <w:t>Ouchi</w:t>
      </w:r>
      <w:proofErr w:type="spellEnd"/>
      <w:r w:rsidRPr="00DD57A8">
        <w:rPr>
          <w:rStyle w:val="a7"/>
          <w:rFonts w:ascii="Arial" w:hAnsi="Arial" w:cs="Arial"/>
          <w:sz w:val="22"/>
          <w:szCs w:val="22"/>
          <w:lang w:val="en-US"/>
        </w:rPr>
        <w:t xml:space="preserve"> N., Parker J.L., </w:t>
      </w:r>
      <w:proofErr w:type="spellStart"/>
      <w:r w:rsidRPr="00DD57A8">
        <w:rPr>
          <w:rStyle w:val="a7"/>
          <w:rFonts w:ascii="Arial" w:hAnsi="Arial" w:cs="Arial"/>
          <w:sz w:val="22"/>
          <w:szCs w:val="22"/>
          <w:lang w:val="en-US"/>
        </w:rPr>
        <w:t>Lugus</w:t>
      </w:r>
      <w:proofErr w:type="spellEnd"/>
      <w:r w:rsidRPr="00DD57A8">
        <w:rPr>
          <w:rStyle w:val="a7"/>
          <w:rFonts w:ascii="Arial" w:hAnsi="Arial" w:cs="Arial"/>
          <w:sz w:val="22"/>
          <w:szCs w:val="22"/>
          <w:lang w:val="en-US"/>
        </w:rPr>
        <w:t xml:space="preserve"> J.J., Walsh K. </w:t>
      </w:r>
      <w:proofErr w:type="spellStart"/>
      <w:r w:rsidRPr="00DD57A8">
        <w:rPr>
          <w:rStyle w:val="a7"/>
          <w:rFonts w:ascii="Arial" w:hAnsi="Arial" w:cs="Arial"/>
          <w:sz w:val="22"/>
          <w:szCs w:val="22"/>
          <w:lang w:val="en-US"/>
        </w:rPr>
        <w:t>Adipokines</w:t>
      </w:r>
      <w:proofErr w:type="spellEnd"/>
      <w:r w:rsidRPr="00DD57A8">
        <w:rPr>
          <w:rStyle w:val="a7"/>
          <w:rFonts w:ascii="Arial" w:hAnsi="Arial" w:cs="Arial"/>
          <w:sz w:val="22"/>
          <w:szCs w:val="22"/>
          <w:lang w:val="en-US"/>
        </w:rPr>
        <w:t xml:space="preserve"> in inflammation and metabolic disease. Nature</w:t>
      </w:r>
      <w:r w:rsidRPr="00DD57A8">
        <w:rPr>
          <w:rStyle w:val="a7"/>
          <w:rFonts w:ascii="Arial" w:hAnsi="Arial" w:cs="Arial"/>
          <w:sz w:val="22"/>
          <w:szCs w:val="22"/>
        </w:rPr>
        <w:t xml:space="preserve"> </w:t>
      </w:r>
      <w:r w:rsidRPr="00DD57A8">
        <w:rPr>
          <w:rStyle w:val="a7"/>
          <w:rFonts w:ascii="Arial" w:hAnsi="Arial" w:cs="Arial"/>
          <w:sz w:val="22"/>
          <w:szCs w:val="22"/>
          <w:lang w:val="en-US"/>
        </w:rPr>
        <w:t>Reviews</w:t>
      </w:r>
      <w:r w:rsidRPr="00DD57A8">
        <w:rPr>
          <w:rStyle w:val="a7"/>
          <w:rFonts w:ascii="Arial" w:hAnsi="Arial" w:cs="Arial"/>
          <w:sz w:val="22"/>
          <w:szCs w:val="22"/>
        </w:rPr>
        <w:t xml:space="preserve"> </w:t>
      </w:r>
      <w:r w:rsidRPr="00DD57A8">
        <w:rPr>
          <w:rStyle w:val="a7"/>
          <w:rFonts w:ascii="Arial" w:hAnsi="Arial" w:cs="Arial"/>
          <w:sz w:val="22"/>
          <w:szCs w:val="22"/>
          <w:lang w:val="en-US"/>
        </w:rPr>
        <w:t>Immunology</w:t>
      </w:r>
      <w:r w:rsidRPr="00DD57A8">
        <w:rPr>
          <w:rStyle w:val="a7"/>
          <w:rFonts w:ascii="Arial" w:hAnsi="Arial" w:cs="Arial"/>
          <w:sz w:val="22"/>
          <w:szCs w:val="22"/>
        </w:rPr>
        <w:t xml:space="preserve">. 2011. 11(2). 85-97. </w:t>
      </w:r>
      <w:r w:rsidRPr="00DD57A8">
        <w:rPr>
          <w:rStyle w:val="a7"/>
          <w:rFonts w:ascii="Arial" w:hAnsi="Arial" w:cs="Arial"/>
          <w:sz w:val="22"/>
          <w:szCs w:val="22"/>
          <w:lang w:val="en-US"/>
        </w:rPr>
        <w:t>DOI</w:t>
      </w:r>
      <w:r w:rsidRPr="00DD57A8">
        <w:rPr>
          <w:rStyle w:val="a7"/>
          <w:rFonts w:ascii="Arial" w:hAnsi="Arial" w:cs="Arial"/>
          <w:sz w:val="22"/>
          <w:szCs w:val="22"/>
        </w:rPr>
        <w:t xml:space="preserve"> 10.138/</w:t>
      </w:r>
      <w:proofErr w:type="spellStart"/>
      <w:r w:rsidRPr="00DD57A8">
        <w:rPr>
          <w:rStyle w:val="a7"/>
          <w:rFonts w:ascii="Arial" w:hAnsi="Arial" w:cs="Arial"/>
          <w:sz w:val="22"/>
          <w:szCs w:val="22"/>
          <w:lang w:val="en-US"/>
        </w:rPr>
        <w:t>nri</w:t>
      </w:r>
      <w:proofErr w:type="spellEnd"/>
      <w:r w:rsidRPr="00DD57A8">
        <w:rPr>
          <w:rStyle w:val="a7"/>
          <w:rFonts w:ascii="Arial" w:hAnsi="Arial" w:cs="Arial"/>
          <w:sz w:val="22"/>
          <w:szCs w:val="22"/>
        </w:rPr>
        <w:t xml:space="preserve">2921. </w:t>
      </w:r>
    </w:p>
    <w:p w:rsidR="00DD57A8" w:rsidRPr="008851BE" w:rsidRDefault="00DD57A8" w:rsidP="00022D9E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Style w:val="a7"/>
          <w:rFonts w:ascii="Arial" w:hAnsi="Arial" w:cs="Arial"/>
          <w:sz w:val="22"/>
          <w:szCs w:val="22"/>
          <w:lang w:val="en-US"/>
        </w:rPr>
      </w:pPr>
      <w:r w:rsidRPr="00DD57A8">
        <w:rPr>
          <w:rFonts w:ascii="Arial" w:hAnsi="Arial" w:cs="Arial"/>
          <w:sz w:val="22"/>
          <w:szCs w:val="22"/>
          <w:lang w:val="en-US"/>
        </w:rPr>
        <w:t xml:space="preserve">Lyon A.R., </w:t>
      </w:r>
      <w:proofErr w:type="spellStart"/>
      <w:r w:rsidRPr="00DD57A8">
        <w:rPr>
          <w:rFonts w:ascii="Arial" w:hAnsi="Arial" w:cs="Arial"/>
          <w:sz w:val="22"/>
          <w:szCs w:val="22"/>
          <w:lang w:val="en-US"/>
        </w:rPr>
        <w:t>López-Fernández</w:t>
      </w:r>
      <w:proofErr w:type="spellEnd"/>
      <w:r w:rsidRPr="00DD57A8">
        <w:rPr>
          <w:rFonts w:ascii="Arial" w:hAnsi="Arial" w:cs="Arial"/>
          <w:sz w:val="22"/>
          <w:szCs w:val="22"/>
          <w:lang w:val="en-US"/>
        </w:rPr>
        <w:t xml:space="preserve"> T., Couch L.S., et al. 2022 ESC Guidelines on cardio-oncology developed in collaboration with the European Hematology Association (EHA), </w:t>
      </w:r>
      <w:r w:rsidRPr="00DD57A8">
        <w:rPr>
          <w:rFonts w:ascii="Arial" w:hAnsi="Arial" w:cs="Arial"/>
          <w:sz w:val="22"/>
          <w:szCs w:val="22"/>
          <w:lang w:val="en-US"/>
        </w:rPr>
        <w:lastRenderedPageBreak/>
        <w:t xml:space="preserve">the European Society for Therapeutic Radiology and Oncology (ESTRO) and the International Cardio-Oncology Society (IC-OS). </w:t>
      </w:r>
      <w:proofErr w:type="spellStart"/>
      <w:r w:rsidR="008851BE" w:rsidRPr="008851BE">
        <w:rPr>
          <w:rFonts w:ascii="Arial" w:hAnsi="Arial" w:cs="Arial"/>
          <w:sz w:val="22"/>
          <w:szCs w:val="22"/>
          <w:lang w:val="en-US"/>
        </w:rPr>
        <w:t>Eur</w:t>
      </w:r>
      <w:proofErr w:type="spellEnd"/>
      <w:r w:rsidR="008851BE" w:rsidRPr="008851BE">
        <w:rPr>
          <w:rFonts w:ascii="Arial" w:hAnsi="Arial" w:cs="Arial"/>
          <w:sz w:val="22"/>
          <w:szCs w:val="22"/>
          <w:lang w:val="en-US"/>
        </w:rPr>
        <w:t xml:space="preserve"> Heart J. 2022 Nov 1. </w:t>
      </w:r>
      <w:proofErr w:type="gramStart"/>
      <w:r w:rsidRPr="008851BE">
        <w:rPr>
          <w:rFonts w:ascii="Arial" w:hAnsi="Arial" w:cs="Arial"/>
          <w:sz w:val="22"/>
          <w:szCs w:val="22"/>
          <w:lang w:val="en-US"/>
        </w:rPr>
        <w:t>43</w:t>
      </w:r>
      <w:proofErr w:type="gramEnd"/>
      <w:r w:rsidRPr="008851BE">
        <w:rPr>
          <w:rFonts w:ascii="Arial" w:hAnsi="Arial" w:cs="Arial"/>
          <w:sz w:val="22"/>
          <w:szCs w:val="22"/>
          <w:lang w:val="en-US"/>
        </w:rPr>
        <w:t>(41)</w:t>
      </w:r>
      <w:r w:rsidR="008851BE">
        <w:rPr>
          <w:rFonts w:ascii="Arial" w:hAnsi="Arial" w:cs="Arial"/>
          <w:sz w:val="22"/>
          <w:szCs w:val="22"/>
          <w:lang w:val="en-US"/>
        </w:rPr>
        <w:t xml:space="preserve">. </w:t>
      </w:r>
      <w:r w:rsidRPr="008851BE">
        <w:rPr>
          <w:rFonts w:ascii="Arial" w:hAnsi="Arial" w:cs="Arial"/>
          <w:sz w:val="22"/>
          <w:szCs w:val="22"/>
          <w:lang w:val="en-US"/>
        </w:rPr>
        <w:t xml:space="preserve">4229-4361. </w:t>
      </w:r>
      <w:proofErr w:type="spellStart"/>
      <w:r w:rsidRPr="008851BE">
        <w:rPr>
          <w:rFonts w:ascii="Arial" w:hAnsi="Arial" w:cs="Arial"/>
          <w:sz w:val="22"/>
          <w:szCs w:val="22"/>
          <w:lang w:val="en-US"/>
        </w:rPr>
        <w:t>doi</w:t>
      </w:r>
      <w:proofErr w:type="spellEnd"/>
      <w:r w:rsidRPr="008851BE">
        <w:rPr>
          <w:rFonts w:ascii="Arial" w:hAnsi="Arial" w:cs="Arial"/>
          <w:sz w:val="22"/>
          <w:szCs w:val="22"/>
          <w:lang w:val="en-US"/>
        </w:rPr>
        <w:t>: 10.1093/</w:t>
      </w:r>
      <w:proofErr w:type="spellStart"/>
      <w:r w:rsidRPr="008851BE">
        <w:rPr>
          <w:rFonts w:ascii="Arial" w:hAnsi="Arial" w:cs="Arial"/>
          <w:sz w:val="22"/>
          <w:szCs w:val="22"/>
          <w:lang w:val="en-US"/>
        </w:rPr>
        <w:t>eurheartj</w:t>
      </w:r>
      <w:proofErr w:type="spellEnd"/>
      <w:r w:rsidRPr="008851BE">
        <w:rPr>
          <w:rFonts w:ascii="Arial" w:hAnsi="Arial" w:cs="Arial"/>
          <w:sz w:val="22"/>
          <w:szCs w:val="22"/>
          <w:lang w:val="en-US"/>
        </w:rPr>
        <w:t>/ehac244.</w:t>
      </w:r>
    </w:p>
    <w:p w:rsidR="00022D9E" w:rsidRPr="008851BE" w:rsidRDefault="00022D9E" w:rsidP="00022D9E">
      <w:pPr>
        <w:pStyle w:val="a4"/>
        <w:spacing w:before="0" w:beforeAutospacing="0" w:after="0" w:afterAutospacing="0" w:line="360" w:lineRule="auto"/>
        <w:jc w:val="both"/>
        <w:rPr>
          <w:noProof/>
          <w:lang w:val="en-US"/>
        </w:rPr>
      </w:pPr>
    </w:p>
    <w:p w:rsidR="00022D9E" w:rsidRDefault="00022D9E" w:rsidP="00022D9E">
      <w:pPr>
        <w:pStyle w:val="a4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References:</w:t>
      </w:r>
    </w:p>
    <w:p w:rsidR="00022D9E" w:rsidRDefault="00022D9E" w:rsidP="00022D9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Gromova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O.A.,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Kalacheva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A.G.,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Torshin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I.Yu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Grishina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T.R., Semenov V.A. Diagnosis of magnesium deficiency. Magnesium concentration 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biosubstrates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in health and in various diseases.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Kardiologiya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2014. 10.  63-71. in Russian. </w:t>
      </w:r>
    </w:p>
    <w:p w:rsidR="00022D9E" w:rsidRDefault="00022D9E" w:rsidP="00022D9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Baaij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J.H.,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Hoenderop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J.G.,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Bindels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R.J. Magnesium in man: implications for health and disease.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Physiol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Rev. 2015 Jan. 95(1). 1-46.</w:t>
      </w:r>
    </w:p>
    <w:p w:rsidR="00022D9E" w:rsidRDefault="00022D9E" w:rsidP="00022D9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Bukhonkina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Yu.M</w:t>
      </w:r>
      <w:proofErr w:type="spellEnd"/>
      <w:r>
        <w:rPr>
          <w:rFonts w:ascii="Arial" w:hAnsi="Arial" w:cs="Arial"/>
          <w:sz w:val="22"/>
          <w:szCs w:val="22"/>
          <w:lang w:val="en-US"/>
        </w:rPr>
        <w:t>. Optimization of diagnostics and treatment of pregnant women with diseases of the cardiovascular system at all stages of gestation [dissertation]. Moscow. Moscow State Medico-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Stomatological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University. 2010. in Russian. </w:t>
      </w:r>
    </w:p>
    <w:p w:rsidR="00022D9E" w:rsidRDefault="00022D9E" w:rsidP="00022D9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Ulloth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J.E.,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Casiano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C.A., De Leon M. Palmitic and stearic fatty acids induce caspase-dependent and -independent cell death in nerve growth factor differentiated PC12 cells. J.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Neurochem</w:t>
      </w:r>
      <w:proofErr w:type="spellEnd"/>
      <w:r>
        <w:rPr>
          <w:rFonts w:ascii="Arial" w:hAnsi="Arial" w:cs="Arial"/>
          <w:sz w:val="22"/>
          <w:szCs w:val="22"/>
          <w:lang w:val="en-US"/>
        </w:rPr>
        <w:t>. 2003. 84. 655–668.</w:t>
      </w:r>
    </w:p>
    <w:p w:rsidR="00022D9E" w:rsidRDefault="00022D9E" w:rsidP="00022D9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FontStyle13"/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KHyshiktuev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B.S.,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Kayukova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E.V.,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Kayukov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V.</w:t>
      </w:r>
      <w:r>
        <w:rPr>
          <w:rFonts w:ascii="Arial" w:hAnsi="Arial" w:cs="Arial"/>
          <w:sz w:val="22"/>
          <w:szCs w:val="22"/>
          <w:shd w:val="clear" w:color="auto" w:fill="FFFFFF"/>
        </w:rPr>
        <w:t>А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.,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Tereshkov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P.P</w:t>
      </w:r>
      <w:r>
        <w:rPr>
          <w:rFonts w:ascii="Arial" w:hAnsi="Arial" w:cs="Arial"/>
          <w:sz w:val="22"/>
          <w:szCs w:val="22"/>
          <w:lang w:val="en-US"/>
        </w:rPr>
        <w:t xml:space="preserve">. The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fatty acid spectrum of tumor tissue in cervical cancer with different histopathologic grades.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Sibirskiy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Onkologicheskiy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Zhurnal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. 2013. 1. 47-51. </w:t>
      </w:r>
      <w:r>
        <w:rPr>
          <w:rFonts w:ascii="Arial" w:hAnsi="Arial" w:cs="Arial"/>
          <w:sz w:val="22"/>
          <w:szCs w:val="22"/>
          <w:lang w:val="en-US"/>
        </w:rPr>
        <w:t xml:space="preserve">in Russian. </w:t>
      </w:r>
    </w:p>
    <w:p w:rsidR="00022D9E" w:rsidRPr="00DD57A8" w:rsidRDefault="00022D9E" w:rsidP="00022D9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a7"/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Savel'ev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V.S.,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Kirienko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A.I., editors. Clinical surgery: </w:t>
      </w:r>
      <w:r>
        <w:rPr>
          <w:rFonts w:ascii="Arial" w:hAnsi="Arial" w:cs="Arial"/>
          <w:sz w:val="22"/>
          <w:szCs w:val="22"/>
          <w:lang w:val="en-US"/>
        </w:rPr>
        <w:t xml:space="preserve">national </w:t>
      </w:r>
      <w:r w:rsidRPr="0011546C">
        <w:rPr>
          <w:rStyle w:val="shorttext"/>
          <w:rFonts w:ascii="Arial" w:hAnsi="Arial" w:cs="Arial"/>
          <w:sz w:val="22"/>
          <w:szCs w:val="22"/>
          <w:lang w:val="en-US"/>
        </w:rPr>
        <w:t>guidelines</w:t>
      </w:r>
      <w:r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Moscow. </w:t>
      </w:r>
      <w:r w:rsidRPr="00DD57A8">
        <w:rPr>
          <w:rFonts w:ascii="Arial" w:hAnsi="Arial" w:cs="Arial"/>
          <w:sz w:val="22"/>
          <w:szCs w:val="22"/>
        </w:rPr>
        <w:t>GEOTAR-</w:t>
      </w:r>
      <w:proofErr w:type="spellStart"/>
      <w:r w:rsidRPr="00DD57A8">
        <w:rPr>
          <w:rFonts w:ascii="Arial" w:hAnsi="Arial" w:cs="Arial"/>
          <w:sz w:val="22"/>
          <w:szCs w:val="22"/>
        </w:rPr>
        <w:t>media</w:t>
      </w:r>
      <w:proofErr w:type="spellEnd"/>
      <w:r w:rsidRPr="00DD57A8">
        <w:rPr>
          <w:rFonts w:ascii="Arial" w:hAnsi="Arial" w:cs="Arial"/>
          <w:sz w:val="22"/>
          <w:szCs w:val="22"/>
        </w:rPr>
        <w:t>.</w:t>
      </w:r>
      <w:r w:rsidRPr="00DD57A8">
        <w:rPr>
          <w:rFonts w:ascii="Arial" w:hAnsi="Arial" w:cs="Arial"/>
          <w:sz w:val="22"/>
          <w:szCs w:val="22"/>
          <w:shd w:val="clear" w:color="auto" w:fill="FFFFFF"/>
        </w:rPr>
        <w:t xml:space="preserve"> 2008. </w:t>
      </w:r>
      <w:r w:rsidRPr="00DD57A8">
        <w:rPr>
          <w:rFonts w:ascii="Arial" w:hAnsi="Arial" w:cs="Arial"/>
          <w:sz w:val="22"/>
          <w:szCs w:val="22"/>
          <w:lang w:val="en-US"/>
        </w:rPr>
        <w:t>in</w:t>
      </w:r>
      <w:r w:rsidRPr="00DD57A8">
        <w:rPr>
          <w:rFonts w:ascii="Arial" w:hAnsi="Arial" w:cs="Arial"/>
          <w:sz w:val="22"/>
          <w:szCs w:val="22"/>
        </w:rPr>
        <w:t xml:space="preserve"> </w:t>
      </w:r>
      <w:r w:rsidRPr="00DD57A8">
        <w:rPr>
          <w:rFonts w:ascii="Arial" w:hAnsi="Arial" w:cs="Arial"/>
          <w:sz w:val="22"/>
          <w:szCs w:val="22"/>
          <w:lang w:val="en-US"/>
        </w:rPr>
        <w:t>Russian</w:t>
      </w:r>
      <w:r w:rsidRPr="00DD57A8">
        <w:rPr>
          <w:rFonts w:ascii="Arial" w:hAnsi="Arial" w:cs="Arial"/>
          <w:sz w:val="22"/>
          <w:szCs w:val="22"/>
        </w:rPr>
        <w:t xml:space="preserve">. </w:t>
      </w:r>
    </w:p>
    <w:p w:rsidR="00022D9E" w:rsidRPr="00DD57A8" w:rsidRDefault="00022D9E" w:rsidP="00022D9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a7"/>
          <w:rFonts w:ascii="Arial" w:hAnsi="Arial" w:cs="Arial"/>
          <w:sz w:val="22"/>
          <w:szCs w:val="22"/>
          <w:lang w:val="en-US"/>
        </w:rPr>
      </w:pPr>
      <w:proofErr w:type="spellStart"/>
      <w:r w:rsidRPr="00DD57A8">
        <w:rPr>
          <w:rStyle w:val="a7"/>
          <w:rFonts w:ascii="Arial" w:hAnsi="Arial" w:cs="Arial"/>
          <w:sz w:val="22"/>
          <w:szCs w:val="22"/>
          <w:lang w:val="en-US"/>
        </w:rPr>
        <w:t>Ouchi</w:t>
      </w:r>
      <w:proofErr w:type="spellEnd"/>
      <w:r w:rsidRPr="00DD57A8">
        <w:rPr>
          <w:rStyle w:val="a7"/>
          <w:rFonts w:ascii="Arial" w:hAnsi="Arial" w:cs="Arial"/>
          <w:sz w:val="22"/>
          <w:szCs w:val="22"/>
          <w:lang w:val="en-US"/>
        </w:rPr>
        <w:t xml:space="preserve"> N., Parker J.L., </w:t>
      </w:r>
      <w:proofErr w:type="spellStart"/>
      <w:r w:rsidRPr="00DD57A8">
        <w:rPr>
          <w:rStyle w:val="a7"/>
          <w:rFonts w:ascii="Arial" w:hAnsi="Arial" w:cs="Arial"/>
          <w:sz w:val="22"/>
          <w:szCs w:val="22"/>
          <w:lang w:val="en-US"/>
        </w:rPr>
        <w:t>Lugus</w:t>
      </w:r>
      <w:proofErr w:type="spellEnd"/>
      <w:r w:rsidRPr="00DD57A8">
        <w:rPr>
          <w:rStyle w:val="a7"/>
          <w:rFonts w:ascii="Arial" w:hAnsi="Arial" w:cs="Arial"/>
          <w:sz w:val="22"/>
          <w:szCs w:val="22"/>
          <w:lang w:val="en-US"/>
        </w:rPr>
        <w:t xml:space="preserve"> J.J., Walsh K. </w:t>
      </w:r>
      <w:proofErr w:type="spellStart"/>
      <w:r w:rsidRPr="00DD57A8">
        <w:rPr>
          <w:rStyle w:val="a7"/>
          <w:rFonts w:ascii="Arial" w:hAnsi="Arial" w:cs="Arial"/>
          <w:sz w:val="22"/>
          <w:szCs w:val="22"/>
          <w:lang w:val="en-US"/>
        </w:rPr>
        <w:t>Adipokines</w:t>
      </w:r>
      <w:proofErr w:type="spellEnd"/>
      <w:r w:rsidRPr="00DD57A8">
        <w:rPr>
          <w:rStyle w:val="a7"/>
          <w:rFonts w:ascii="Arial" w:hAnsi="Arial" w:cs="Arial"/>
          <w:sz w:val="22"/>
          <w:szCs w:val="22"/>
          <w:lang w:val="en-US"/>
        </w:rPr>
        <w:t xml:space="preserve"> in inflammation and metabolic disease. Nature Reviews Immunology. 2011. 11(2). 85-97. DOI 10.138/nri2921. </w:t>
      </w:r>
    </w:p>
    <w:p w:rsidR="00DD57A8" w:rsidRPr="008851BE" w:rsidRDefault="00DD57A8" w:rsidP="00022D9E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a7"/>
          <w:rFonts w:ascii="Arial" w:hAnsi="Arial" w:cs="Arial"/>
          <w:sz w:val="22"/>
          <w:szCs w:val="22"/>
        </w:rPr>
      </w:pPr>
      <w:r w:rsidRPr="00DD57A8">
        <w:rPr>
          <w:rFonts w:ascii="Arial" w:hAnsi="Arial" w:cs="Arial"/>
          <w:sz w:val="22"/>
          <w:szCs w:val="22"/>
          <w:lang w:val="en-US"/>
        </w:rPr>
        <w:t xml:space="preserve">Lyon A.R., </w:t>
      </w:r>
      <w:proofErr w:type="spellStart"/>
      <w:r w:rsidRPr="00DD57A8">
        <w:rPr>
          <w:rFonts w:ascii="Arial" w:hAnsi="Arial" w:cs="Arial"/>
          <w:sz w:val="22"/>
          <w:szCs w:val="22"/>
          <w:lang w:val="en-US"/>
        </w:rPr>
        <w:t>López-Fernández</w:t>
      </w:r>
      <w:proofErr w:type="spellEnd"/>
      <w:r w:rsidRPr="00DD57A8">
        <w:rPr>
          <w:rFonts w:ascii="Arial" w:hAnsi="Arial" w:cs="Arial"/>
          <w:sz w:val="22"/>
          <w:szCs w:val="22"/>
          <w:lang w:val="en-US"/>
        </w:rPr>
        <w:t xml:space="preserve"> T., Couch L.S., et al. 2022 ESC Guidelines on cardio-oncology developed in collaboration with the European Hematology Association (EHA), the European Society for Therapeutic Radiology and Oncology (ESTRO) and the International Cardio-Oncology Society (IC-OS). </w:t>
      </w:r>
      <w:proofErr w:type="spellStart"/>
      <w:r w:rsidRPr="00DD57A8">
        <w:rPr>
          <w:rFonts w:ascii="Arial" w:hAnsi="Arial" w:cs="Arial"/>
          <w:sz w:val="22"/>
          <w:szCs w:val="22"/>
        </w:rPr>
        <w:t>Eur</w:t>
      </w:r>
      <w:proofErr w:type="spellEnd"/>
      <w:r w:rsidRPr="00DD57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57A8">
        <w:rPr>
          <w:rFonts w:ascii="Arial" w:hAnsi="Arial" w:cs="Arial"/>
          <w:sz w:val="22"/>
          <w:szCs w:val="22"/>
        </w:rPr>
        <w:t>Heart</w:t>
      </w:r>
      <w:proofErr w:type="spellEnd"/>
      <w:r w:rsidRPr="00DD57A8">
        <w:rPr>
          <w:rFonts w:ascii="Arial" w:hAnsi="Arial" w:cs="Arial"/>
          <w:sz w:val="22"/>
          <w:szCs w:val="22"/>
        </w:rPr>
        <w:t xml:space="preserve"> J. 2022 </w:t>
      </w:r>
      <w:proofErr w:type="spellStart"/>
      <w:r w:rsidRPr="00DD57A8">
        <w:rPr>
          <w:rFonts w:ascii="Arial" w:hAnsi="Arial" w:cs="Arial"/>
          <w:sz w:val="22"/>
          <w:szCs w:val="22"/>
        </w:rPr>
        <w:t>Nov</w:t>
      </w:r>
      <w:proofErr w:type="spellEnd"/>
      <w:r w:rsidRPr="00DD57A8">
        <w:rPr>
          <w:rFonts w:ascii="Arial" w:hAnsi="Arial" w:cs="Arial"/>
          <w:sz w:val="22"/>
          <w:szCs w:val="22"/>
        </w:rPr>
        <w:t xml:space="preserve"> 1</w:t>
      </w:r>
      <w:r w:rsidR="008851BE" w:rsidRPr="008851BE">
        <w:rPr>
          <w:rFonts w:ascii="Arial" w:hAnsi="Arial" w:cs="Arial"/>
          <w:sz w:val="22"/>
          <w:szCs w:val="22"/>
        </w:rPr>
        <w:t xml:space="preserve">. </w:t>
      </w:r>
      <w:r w:rsidRPr="00DD57A8">
        <w:rPr>
          <w:rFonts w:ascii="Arial" w:hAnsi="Arial" w:cs="Arial"/>
          <w:sz w:val="22"/>
          <w:szCs w:val="22"/>
        </w:rPr>
        <w:t>43(41)</w:t>
      </w:r>
      <w:r w:rsidR="008851BE" w:rsidRPr="008851BE">
        <w:rPr>
          <w:rFonts w:ascii="Arial" w:hAnsi="Arial" w:cs="Arial"/>
          <w:sz w:val="22"/>
          <w:szCs w:val="22"/>
        </w:rPr>
        <w:t xml:space="preserve">. </w:t>
      </w:r>
      <w:r w:rsidRPr="00DD57A8">
        <w:rPr>
          <w:rFonts w:ascii="Arial" w:hAnsi="Arial" w:cs="Arial"/>
          <w:sz w:val="22"/>
          <w:szCs w:val="22"/>
        </w:rPr>
        <w:t xml:space="preserve">4229-4361. </w:t>
      </w:r>
      <w:proofErr w:type="spellStart"/>
      <w:r w:rsidRPr="00DD57A8">
        <w:rPr>
          <w:rFonts w:ascii="Arial" w:hAnsi="Arial" w:cs="Arial"/>
          <w:sz w:val="22"/>
          <w:szCs w:val="22"/>
        </w:rPr>
        <w:t>doi</w:t>
      </w:r>
      <w:proofErr w:type="spellEnd"/>
      <w:r w:rsidRPr="00DD57A8">
        <w:rPr>
          <w:rFonts w:ascii="Arial" w:hAnsi="Arial" w:cs="Arial"/>
          <w:sz w:val="22"/>
          <w:szCs w:val="22"/>
        </w:rPr>
        <w:t>: 10.1093/</w:t>
      </w:r>
      <w:proofErr w:type="spellStart"/>
      <w:r w:rsidRPr="00DD57A8">
        <w:rPr>
          <w:rFonts w:ascii="Arial" w:hAnsi="Arial" w:cs="Arial"/>
          <w:sz w:val="22"/>
          <w:szCs w:val="22"/>
        </w:rPr>
        <w:t>eurheartj</w:t>
      </w:r>
      <w:proofErr w:type="spellEnd"/>
      <w:r w:rsidRPr="00DD57A8">
        <w:rPr>
          <w:rFonts w:ascii="Arial" w:hAnsi="Arial" w:cs="Arial"/>
          <w:sz w:val="22"/>
          <w:szCs w:val="22"/>
        </w:rPr>
        <w:t>/ehac244.</w:t>
      </w:r>
    </w:p>
    <w:p w:rsidR="00022D9E" w:rsidRPr="008851BE" w:rsidRDefault="00022D9E" w:rsidP="00022D9E">
      <w:pPr>
        <w:pStyle w:val="a4"/>
        <w:spacing w:before="0" w:beforeAutospacing="0" w:after="0" w:afterAutospacing="0" w:line="360" w:lineRule="auto"/>
        <w:jc w:val="both"/>
        <w:rPr>
          <w:noProof/>
        </w:rPr>
      </w:pPr>
    </w:p>
    <w:p w:rsidR="00022D9E" w:rsidRDefault="00022D9E" w:rsidP="00022D9E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8851BE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Приложение 2.1 Образец оформления экспертного заключения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022D9E" w:rsidRDefault="00022D9E" w:rsidP="00022D9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УТВЕРЖДАЮ</w:t>
      </w:r>
    </w:p>
    <w:p w:rsidR="00022D9E" w:rsidRDefault="00022D9E" w:rsidP="00022D9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Проректор по научной работе</w:t>
      </w:r>
    </w:p>
    <w:p w:rsidR="00022D9E" w:rsidRDefault="00022D9E" w:rsidP="00022D9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 Ф.И.О.</w:t>
      </w:r>
    </w:p>
    <w:p w:rsidR="00022D9E" w:rsidRDefault="00022D9E" w:rsidP="00022D9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      »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20___ г.</w:t>
      </w:r>
    </w:p>
    <w:p w:rsidR="00022D9E" w:rsidRDefault="00022D9E" w:rsidP="00022D9E">
      <w:pPr>
        <w:autoSpaceDE w:val="0"/>
        <w:autoSpaceDN w:val="0"/>
        <w:spacing w:after="0" w:line="480" w:lineRule="auto"/>
        <w:ind w:left="453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2D9E" w:rsidRDefault="00022D9E" w:rsidP="00022D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ЭКСПЕРТНОЕ ЗАКЛЮЧЕНИЕ </w:t>
      </w:r>
    </w:p>
    <w:p w:rsidR="00022D9E" w:rsidRDefault="00022D9E" w:rsidP="00022D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№____ от «___» _________ 20___ г.</w:t>
      </w:r>
    </w:p>
    <w:p w:rsidR="00022D9E" w:rsidRDefault="00022D9E" w:rsidP="00022D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ВОЗМОЖНОСТИ ОПУБЛИКОВАНИЯ</w:t>
      </w:r>
    </w:p>
    <w:p w:rsidR="00022D9E" w:rsidRDefault="00022D9E" w:rsidP="00022D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D9E" w:rsidRDefault="00022D9E" w:rsidP="00022D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Экспертная комиссия___________________________________________________________</w:t>
      </w:r>
    </w:p>
    <w:p w:rsidR="00022D9E" w:rsidRDefault="00022D9E" w:rsidP="00022D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2D9E" w:rsidRDefault="00022D9E" w:rsidP="00022D9E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(организация с указанием ведомственной принадлежности)</w:t>
      </w:r>
    </w:p>
    <w:p w:rsidR="00022D9E" w:rsidRDefault="00022D9E" w:rsidP="00022D9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составе: _____________________________________________________________________</w:t>
      </w:r>
    </w:p>
    <w:p w:rsidR="00022D9E" w:rsidRDefault="00022D9E" w:rsidP="00022D9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2D9E" w:rsidRDefault="00022D9E" w:rsidP="00022D9E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членов комиссии)</w:t>
      </w:r>
    </w:p>
    <w:p w:rsidR="00022D9E" w:rsidRDefault="00022D9E" w:rsidP="00022D9E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D9E" w:rsidRDefault="00022D9E" w:rsidP="00022D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Рассмотрев статью_____________________________________________________________</w:t>
      </w:r>
    </w:p>
    <w:p w:rsidR="00022D9E" w:rsidRDefault="00022D9E" w:rsidP="00022D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22D9E" w:rsidRDefault="00022D9E" w:rsidP="00022D9E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статьи)</w:t>
      </w:r>
    </w:p>
    <w:p w:rsidR="00022D9E" w:rsidRDefault="00022D9E" w:rsidP="00022D9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2D9E" w:rsidRDefault="00022D9E" w:rsidP="00022D9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____________________________________________________________________</w:t>
      </w:r>
    </w:p>
    <w:p w:rsidR="00022D9E" w:rsidRDefault="00022D9E" w:rsidP="00022D9E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авторов)</w:t>
      </w:r>
    </w:p>
    <w:p w:rsidR="00022D9E" w:rsidRDefault="00022D9E" w:rsidP="00022D9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D9E" w:rsidRDefault="00022D9E" w:rsidP="00022D9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D9E" w:rsidRDefault="00022D9E" w:rsidP="00022D9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публикации в ______________________________________________________________</w:t>
      </w:r>
    </w:p>
    <w:p w:rsidR="00022D9E" w:rsidRDefault="00022D9E" w:rsidP="00022D9E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(название журнала)</w:t>
      </w:r>
    </w:p>
    <w:p w:rsidR="00022D9E" w:rsidRDefault="00022D9E" w:rsidP="00022D9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D9E" w:rsidRDefault="00022D9E" w:rsidP="00022D9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подтверждает, что в материале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не содержится информация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022D9E" w:rsidRDefault="00022D9E" w:rsidP="00022D9E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2D9E" w:rsidRDefault="00022D9E" w:rsidP="00022D9E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ограниченным доступом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022D9E" w:rsidRDefault="00022D9E" w:rsidP="00022D9E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(содержится ли информация с ограниченным доступом)</w:t>
      </w:r>
    </w:p>
    <w:p w:rsidR="00022D9E" w:rsidRDefault="00022D9E" w:rsidP="00022D9E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D9E" w:rsidRDefault="00022D9E" w:rsidP="00022D9E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публикацию материала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не следует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022D9E" w:rsidRDefault="00022D9E" w:rsidP="00022D9E">
      <w:pPr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(следует ли)</w:t>
      </w:r>
    </w:p>
    <w:p w:rsidR="00022D9E" w:rsidRDefault="00022D9E" w:rsidP="00022D9E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получить разрешение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Министерства здравоохранения РФ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022D9E" w:rsidRDefault="00022D9E" w:rsidP="00022D9E">
      <w:pPr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(организации)</w:t>
      </w:r>
    </w:p>
    <w:p w:rsidR="00022D9E" w:rsidRDefault="00022D9E" w:rsidP="00022D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статья «Название» авторов Ф.И.О. может быть опубликована в открытой печати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.</w:t>
      </w:r>
    </w:p>
    <w:p w:rsidR="00022D9E" w:rsidRDefault="00022D9E" w:rsidP="00022D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D9E" w:rsidRDefault="00022D9E" w:rsidP="00022D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D9E" w:rsidRDefault="00022D9E" w:rsidP="00022D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D9E" w:rsidRDefault="00022D9E" w:rsidP="00022D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экспертной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Ф.И.О.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Приложение 2.2 Образец оформления направления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Оформляется на бланке организации</w:t>
      </w:r>
    </w:p>
    <w:p w:rsidR="00022D9E" w:rsidRPr="00CD721E" w:rsidRDefault="00022D9E" w:rsidP="00022D9E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 w:rsidRPr="00CD721E">
        <w:rPr>
          <w:rFonts w:ascii="Arial" w:hAnsi="Arial" w:cs="Arial"/>
          <w:sz w:val="22"/>
          <w:szCs w:val="22"/>
        </w:rPr>
        <w:t>672000,</w:t>
      </w:r>
    </w:p>
    <w:p w:rsidR="00022D9E" w:rsidRPr="00CD721E" w:rsidRDefault="00022D9E" w:rsidP="00022D9E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 w:rsidRPr="00CD721E">
        <w:rPr>
          <w:rFonts w:ascii="Arial" w:hAnsi="Arial" w:cs="Arial"/>
          <w:sz w:val="22"/>
          <w:szCs w:val="22"/>
        </w:rPr>
        <w:t>г. Чита, ул. Горького 39а</w:t>
      </w:r>
    </w:p>
    <w:p w:rsidR="00022D9E" w:rsidRPr="00CD721E" w:rsidRDefault="00022D9E" w:rsidP="00022D9E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 w:rsidRPr="00CD721E">
        <w:rPr>
          <w:rFonts w:ascii="Arial" w:hAnsi="Arial" w:cs="Arial"/>
          <w:sz w:val="22"/>
          <w:szCs w:val="22"/>
        </w:rPr>
        <w:t>Главному редактору журнала</w:t>
      </w:r>
    </w:p>
    <w:p w:rsidR="00022D9E" w:rsidRPr="00CD721E" w:rsidRDefault="00022D9E" w:rsidP="00022D9E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 w:rsidRPr="00CD721E">
        <w:rPr>
          <w:rFonts w:ascii="Arial" w:hAnsi="Arial" w:cs="Arial"/>
          <w:sz w:val="22"/>
          <w:szCs w:val="22"/>
        </w:rPr>
        <w:t>«Забайкальский медицинский вестник»</w:t>
      </w:r>
    </w:p>
    <w:p w:rsidR="00022D9E" w:rsidRPr="00CD721E" w:rsidRDefault="009D11FE" w:rsidP="00022D9E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д.м.н., доценту Зайцеву Д.Н.</w:t>
      </w:r>
    </w:p>
    <w:p w:rsidR="00022D9E" w:rsidRPr="00CD721E" w:rsidRDefault="00022D9E" w:rsidP="00022D9E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</w:p>
    <w:p w:rsidR="00022D9E" w:rsidRPr="000221DF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221DF">
        <w:rPr>
          <w:rFonts w:ascii="Arial" w:hAnsi="Arial" w:cs="Arial"/>
          <w:sz w:val="22"/>
          <w:szCs w:val="22"/>
        </w:rPr>
        <w:t>Просим принять к публикации статью сотрудников 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022D9E" w:rsidRPr="000221DF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221D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022D9E" w:rsidRPr="000221DF" w:rsidRDefault="00022D9E" w:rsidP="00022D9E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sz w:val="18"/>
          <w:szCs w:val="18"/>
        </w:rPr>
      </w:pPr>
      <w:r w:rsidRPr="000221DF">
        <w:rPr>
          <w:rFonts w:ascii="Arial" w:hAnsi="Arial" w:cs="Arial"/>
          <w:sz w:val="18"/>
          <w:szCs w:val="18"/>
        </w:rPr>
        <w:t>(указать Ф.И.О. и место работы авторов)</w:t>
      </w:r>
    </w:p>
    <w:p w:rsidR="00022D9E" w:rsidRPr="000221DF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221DF">
        <w:rPr>
          <w:rFonts w:ascii="Arial" w:hAnsi="Arial" w:cs="Arial"/>
          <w:sz w:val="22"/>
          <w:szCs w:val="22"/>
        </w:rPr>
        <w:t>«___________________________________________________________________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221DF">
        <w:rPr>
          <w:rFonts w:ascii="Arial" w:hAnsi="Arial" w:cs="Arial"/>
          <w:sz w:val="22"/>
          <w:szCs w:val="22"/>
        </w:rPr>
        <w:t>»</w:t>
      </w:r>
    </w:p>
    <w:p w:rsidR="00022D9E" w:rsidRPr="000221DF" w:rsidRDefault="00022D9E" w:rsidP="00022D9E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sz w:val="18"/>
          <w:szCs w:val="18"/>
        </w:rPr>
      </w:pPr>
      <w:r w:rsidRPr="000221DF">
        <w:rPr>
          <w:rFonts w:ascii="Arial" w:hAnsi="Arial" w:cs="Arial"/>
          <w:sz w:val="18"/>
          <w:szCs w:val="18"/>
        </w:rPr>
        <w:t>(указать название статьи)</w:t>
      </w:r>
    </w:p>
    <w:p w:rsidR="00022D9E" w:rsidRPr="006F136B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F136B">
        <w:rPr>
          <w:rFonts w:ascii="Arial" w:hAnsi="Arial" w:cs="Arial"/>
          <w:sz w:val="22"/>
          <w:szCs w:val="22"/>
        </w:rPr>
        <w:t xml:space="preserve">Настоящим письмом гарантируем, что опубликование указанной статьи не нарушает ничьих авторских прав. </w:t>
      </w:r>
      <w:r w:rsidR="006F136B" w:rsidRPr="006F136B">
        <w:rPr>
          <w:rFonts w:ascii="Arial" w:hAnsi="Arial" w:cs="Arial"/>
          <w:sz w:val="23"/>
          <w:szCs w:val="23"/>
          <w:shd w:val="clear" w:color="auto" w:fill="FFFFFF"/>
        </w:rPr>
        <w:t>Авторы, подписывая данный документ, подтверждают предоставление редакции журнала простой (неисключительной) лицензии на использование полнотекстовой версии статьи с целью размещения её на сайте журнала и в Российском индексе научного цитирования</w:t>
      </w:r>
      <w:r w:rsidRPr="006F136B">
        <w:rPr>
          <w:rFonts w:ascii="Arial" w:hAnsi="Arial" w:cs="Arial"/>
          <w:sz w:val="22"/>
          <w:szCs w:val="22"/>
        </w:rPr>
        <w:t xml:space="preserve">. </w:t>
      </w:r>
      <w:r w:rsidR="006F136B" w:rsidRPr="006F136B">
        <w:rPr>
          <w:rFonts w:hAnsi="Arial" w:cs="Arial"/>
          <w:sz w:val="22"/>
          <w:szCs w:val="22"/>
        </w:rPr>
        <w:t>Авторы</w:t>
      </w:r>
      <w:r w:rsidR="006F136B" w:rsidRPr="006F136B">
        <w:rPr>
          <w:rFonts w:hAnsi="Arial" w:cs="Arial"/>
          <w:sz w:val="22"/>
          <w:szCs w:val="22"/>
        </w:rPr>
        <w:t xml:space="preserve"> </w:t>
      </w:r>
      <w:r w:rsidR="006F136B" w:rsidRPr="006F136B">
        <w:rPr>
          <w:rFonts w:hAnsi="Arial" w:cs="Arial"/>
          <w:sz w:val="22"/>
          <w:szCs w:val="22"/>
        </w:rPr>
        <w:t>подтверждают</w:t>
      </w:r>
      <w:r w:rsidR="006F136B" w:rsidRPr="006F136B">
        <w:rPr>
          <w:rFonts w:hAnsi="Arial" w:cs="Arial"/>
          <w:sz w:val="22"/>
          <w:szCs w:val="22"/>
        </w:rPr>
        <w:t xml:space="preserve">, </w:t>
      </w:r>
      <w:r w:rsidR="006F136B" w:rsidRPr="006F136B">
        <w:rPr>
          <w:rFonts w:hAnsi="Arial" w:cs="Arial"/>
          <w:sz w:val="22"/>
          <w:szCs w:val="22"/>
        </w:rPr>
        <w:t>что</w:t>
      </w:r>
      <w:r w:rsidR="006F136B" w:rsidRPr="006F136B">
        <w:rPr>
          <w:rFonts w:hAnsi="Arial" w:cs="Arial"/>
          <w:sz w:val="22"/>
          <w:szCs w:val="22"/>
        </w:rPr>
        <w:t xml:space="preserve"> </w:t>
      </w:r>
      <w:r w:rsidR="006F136B" w:rsidRPr="006F136B">
        <w:rPr>
          <w:rFonts w:hAnsi="Arial" w:cs="Arial"/>
          <w:sz w:val="22"/>
          <w:szCs w:val="22"/>
        </w:rPr>
        <w:t>настоящим</w:t>
      </w:r>
      <w:r w:rsidR="006F136B" w:rsidRPr="006F136B">
        <w:rPr>
          <w:rFonts w:hAnsi="Arial" w:cs="Arial"/>
          <w:sz w:val="22"/>
          <w:szCs w:val="22"/>
        </w:rPr>
        <w:t xml:space="preserve"> </w:t>
      </w:r>
      <w:r w:rsidR="006F136B" w:rsidRPr="006F136B">
        <w:rPr>
          <w:rFonts w:hAnsi="Arial" w:cs="Arial"/>
          <w:sz w:val="22"/>
          <w:szCs w:val="22"/>
        </w:rPr>
        <w:t>письмом</w:t>
      </w:r>
      <w:r w:rsidR="006F136B" w:rsidRPr="006F136B">
        <w:rPr>
          <w:rFonts w:hAnsi="Arial" w:cs="Arial"/>
          <w:sz w:val="22"/>
          <w:szCs w:val="22"/>
        </w:rPr>
        <w:t xml:space="preserve"> </w:t>
      </w:r>
      <w:r w:rsidR="006F136B" w:rsidRPr="006F136B">
        <w:rPr>
          <w:rFonts w:hAnsi="Arial" w:cs="Arial"/>
          <w:sz w:val="22"/>
          <w:szCs w:val="22"/>
        </w:rPr>
        <w:t>также</w:t>
      </w:r>
      <w:r w:rsidR="006F136B" w:rsidRPr="006F136B">
        <w:rPr>
          <w:rFonts w:hAnsi="Arial" w:cs="Arial"/>
          <w:sz w:val="22"/>
          <w:szCs w:val="22"/>
        </w:rPr>
        <w:t xml:space="preserve"> </w:t>
      </w:r>
      <w:r w:rsidR="006F136B" w:rsidRPr="006F136B">
        <w:rPr>
          <w:rFonts w:hAnsi="Arial" w:cs="Arial"/>
          <w:sz w:val="22"/>
          <w:szCs w:val="22"/>
        </w:rPr>
        <w:t>выражают</w:t>
      </w:r>
      <w:r w:rsidR="006F136B" w:rsidRPr="006F136B">
        <w:rPr>
          <w:rFonts w:hAnsi="Arial" w:cs="Arial"/>
          <w:sz w:val="22"/>
          <w:szCs w:val="22"/>
        </w:rPr>
        <w:t xml:space="preserve"> </w:t>
      </w:r>
      <w:r w:rsidR="006F136B" w:rsidRPr="006F136B">
        <w:rPr>
          <w:rFonts w:hAnsi="Arial" w:cs="Arial"/>
          <w:sz w:val="22"/>
          <w:szCs w:val="22"/>
        </w:rPr>
        <w:t>согласие</w:t>
      </w:r>
      <w:r w:rsidR="006F136B" w:rsidRPr="006F136B">
        <w:rPr>
          <w:rFonts w:hAnsi="Arial" w:cs="Arial"/>
          <w:sz w:val="22"/>
          <w:szCs w:val="22"/>
        </w:rPr>
        <w:t xml:space="preserve"> </w:t>
      </w:r>
      <w:r w:rsidR="006F136B" w:rsidRPr="006F136B">
        <w:rPr>
          <w:rFonts w:hAnsi="Arial" w:cs="Arial"/>
          <w:sz w:val="22"/>
          <w:szCs w:val="22"/>
        </w:rPr>
        <w:t>на</w:t>
      </w:r>
      <w:r w:rsidR="006F136B" w:rsidRPr="006F136B">
        <w:rPr>
          <w:rFonts w:hAnsi="Arial" w:cs="Arial"/>
          <w:sz w:val="22"/>
          <w:szCs w:val="22"/>
        </w:rPr>
        <w:t xml:space="preserve"> </w:t>
      </w:r>
      <w:r w:rsidR="006F136B" w:rsidRPr="006F136B">
        <w:rPr>
          <w:rFonts w:hAnsi="Arial" w:cs="Arial"/>
          <w:sz w:val="22"/>
          <w:szCs w:val="22"/>
        </w:rPr>
        <w:t>заключение</w:t>
      </w:r>
      <w:r w:rsidR="006F136B" w:rsidRPr="006F136B">
        <w:rPr>
          <w:rFonts w:hAnsi="Arial" w:cs="Arial"/>
          <w:sz w:val="22"/>
          <w:szCs w:val="22"/>
        </w:rPr>
        <w:t xml:space="preserve"> </w:t>
      </w:r>
      <w:r w:rsidR="006F136B" w:rsidRPr="009F4F61">
        <w:rPr>
          <w:rFonts w:ascii="Arial" w:hAnsi="Arial" w:cs="Arial"/>
          <w:sz w:val="22"/>
          <w:szCs w:val="22"/>
        </w:rPr>
        <w:t>лицензионного договора о предоставлении права использования произведения, который, согласно п.2 ст. 1286 ГК РФ, может быть заключён в устной форме, на заключении договора в письменной форме</w:t>
      </w:r>
      <w:r w:rsidR="006F136B" w:rsidRPr="006F136B">
        <w:rPr>
          <w:rFonts w:hAnsi="Arial" w:cs="Arial"/>
          <w:sz w:val="22"/>
          <w:szCs w:val="22"/>
        </w:rPr>
        <w:t xml:space="preserve"> </w:t>
      </w:r>
      <w:r w:rsidR="006F136B" w:rsidRPr="006F136B">
        <w:rPr>
          <w:rFonts w:hAnsi="Arial" w:cs="Arial"/>
          <w:sz w:val="22"/>
          <w:szCs w:val="22"/>
        </w:rPr>
        <w:t>авторы</w:t>
      </w:r>
      <w:r w:rsidR="006F136B" w:rsidRPr="006F136B">
        <w:rPr>
          <w:rFonts w:hAnsi="Arial" w:cs="Arial"/>
          <w:sz w:val="22"/>
          <w:szCs w:val="22"/>
        </w:rPr>
        <w:t xml:space="preserve"> </w:t>
      </w:r>
      <w:r w:rsidR="006F136B" w:rsidRPr="006F136B">
        <w:rPr>
          <w:rFonts w:hAnsi="Arial" w:cs="Arial"/>
          <w:sz w:val="22"/>
          <w:szCs w:val="22"/>
        </w:rPr>
        <w:t>не</w:t>
      </w:r>
      <w:r w:rsidR="006F136B" w:rsidRPr="006F136B">
        <w:rPr>
          <w:rFonts w:hAnsi="Arial" w:cs="Arial"/>
          <w:sz w:val="22"/>
          <w:szCs w:val="22"/>
        </w:rPr>
        <w:t xml:space="preserve"> </w:t>
      </w:r>
      <w:r w:rsidR="006F136B" w:rsidRPr="006F136B">
        <w:rPr>
          <w:rFonts w:hAnsi="Arial" w:cs="Arial"/>
          <w:sz w:val="22"/>
          <w:szCs w:val="22"/>
        </w:rPr>
        <w:t>настаивают</w:t>
      </w:r>
      <w:r w:rsidR="006F136B" w:rsidRPr="006F136B">
        <w:rPr>
          <w:rFonts w:hAnsi="Arial" w:cs="Arial"/>
          <w:sz w:val="22"/>
          <w:szCs w:val="22"/>
        </w:rPr>
        <w:t>.</w:t>
      </w:r>
    </w:p>
    <w:p w:rsidR="00022D9E" w:rsidRPr="000221DF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F136B">
        <w:rPr>
          <w:rFonts w:ascii="Arial" w:hAnsi="Arial" w:cs="Arial"/>
          <w:sz w:val="22"/>
          <w:szCs w:val="22"/>
        </w:rPr>
        <w:t xml:space="preserve">Авторы несут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</w:t>
      </w:r>
      <w:r w:rsidRPr="000221DF">
        <w:rPr>
          <w:rFonts w:ascii="Arial" w:hAnsi="Arial" w:cs="Arial"/>
          <w:sz w:val="22"/>
          <w:szCs w:val="22"/>
        </w:rPr>
        <w:t>соответствии с действующим законодательством Российской Федерации.</w:t>
      </w:r>
    </w:p>
    <w:p w:rsidR="00022D9E" w:rsidRPr="000221DF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221DF">
        <w:rPr>
          <w:rFonts w:ascii="Arial" w:hAnsi="Arial" w:cs="Arial"/>
          <w:sz w:val="22"/>
          <w:szCs w:val="22"/>
        </w:rPr>
        <w:t>Авторы подтверждают, что данный материал не был опубликован в других изданиях и не был направлен для публикации в другие издания.</w:t>
      </w:r>
    </w:p>
    <w:p w:rsidR="00022D9E" w:rsidRPr="000221DF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221DF">
        <w:rPr>
          <w:rFonts w:ascii="Arial" w:hAnsi="Arial" w:cs="Arial"/>
          <w:sz w:val="22"/>
          <w:szCs w:val="22"/>
        </w:rPr>
        <w:t>Авторы согласны на обработку в соответствии со ст. 6 Федерального закона «О персональных данных» от 27.07.2006 г. № 152-ФЗ своих персональных данных, а именно: фамилия, имя, отчество, ученая степень, ученое звание, должность, место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</w:p>
    <w:p w:rsidR="00022D9E" w:rsidRPr="000221DF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221DF">
        <w:rPr>
          <w:rFonts w:ascii="Arial" w:hAnsi="Arial" w:cs="Arial"/>
          <w:sz w:val="22"/>
          <w:szCs w:val="22"/>
        </w:rPr>
        <w:t>Авторы согласны с правилами подготовки рукописи к изданию, утвержденными редакцией журнала «Забайкальский медицинский вестник», опубликованными и размещенными на официальном сайте журнала.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Подписи всех авторов: _______</w:t>
      </w:r>
    </w:p>
    <w:p w:rsidR="00022D9E" w:rsidRDefault="00022D9E" w:rsidP="00022D9E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</w:p>
    <w:p w:rsidR="004B162A" w:rsidRDefault="00022D9E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221DF">
        <w:rPr>
          <w:rFonts w:ascii="Arial" w:hAnsi="Arial" w:cs="Arial"/>
          <w:sz w:val="22"/>
          <w:szCs w:val="22"/>
        </w:rPr>
        <w:t xml:space="preserve">Проректор по научной работе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0221DF">
        <w:rPr>
          <w:rFonts w:ascii="Arial" w:hAnsi="Arial" w:cs="Arial"/>
          <w:sz w:val="22"/>
          <w:szCs w:val="22"/>
        </w:rPr>
        <w:t xml:space="preserve">                                Ф.И.О.</w:t>
      </w:r>
      <w:r w:rsidR="004B162A">
        <w:rPr>
          <w:rFonts w:ascii="Arial" w:hAnsi="Arial" w:cs="Arial"/>
          <w:sz w:val="22"/>
          <w:szCs w:val="22"/>
        </w:rPr>
        <w:br w:type="page"/>
      </w:r>
    </w:p>
    <w:p w:rsidR="00022D9E" w:rsidRDefault="004B162A" w:rsidP="004B162A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lastRenderedPageBreak/>
        <w:t>Приложение 3</w:t>
      </w:r>
    </w:p>
    <w:p w:rsidR="004B162A" w:rsidRDefault="004B162A" w:rsidP="004B162A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bdr w:val="none" w:sz="0" w:space="0" w:color="auto" w:frame="1"/>
        </w:rPr>
      </w:pPr>
    </w:p>
    <w:p w:rsidR="004B162A" w:rsidRDefault="004B162A" w:rsidP="004B162A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bdr w:val="none" w:sz="0" w:space="0" w:color="auto" w:frame="1"/>
        </w:rPr>
        <w:t>Оформление разделов «</w:t>
      </w:r>
      <w:r w:rsidRPr="00022D9E">
        <w:rPr>
          <w:rFonts w:ascii="Arial" w:hAnsi="Arial" w:cs="Arial"/>
          <w:b/>
          <w:bCs/>
          <w:bdr w:val="none" w:sz="0" w:space="0" w:color="auto" w:frame="1"/>
        </w:rPr>
        <w:t>Сведения о финансировании исследования и о конфликте интересов</w:t>
      </w:r>
      <w:r>
        <w:rPr>
          <w:rFonts w:ascii="Arial" w:hAnsi="Arial" w:cs="Arial"/>
          <w:b/>
          <w:bCs/>
          <w:bdr w:val="none" w:sz="0" w:space="0" w:color="auto" w:frame="1"/>
        </w:rPr>
        <w:t>» и «</w:t>
      </w:r>
      <w:r w:rsidRPr="00022D9E">
        <w:rPr>
          <w:rFonts w:ascii="Arial" w:hAnsi="Arial" w:cs="Arial"/>
          <w:b/>
          <w:bCs/>
          <w:bdr w:val="none" w:sz="0" w:space="0" w:color="auto" w:frame="1"/>
        </w:rPr>
        <w:t>Сведения о вкладе каждого автора в работу</w:t>
      </w:r>
      <w:r>
        <w:rPr>
          <w:rFonts w:ascii="Arial" w:hAnsi="Arial" w:cs="Arial"/>
          <w:b/>
          <w:bCs/>
          <w:bdr w:val="none" w:sz="0" w:space="0" w:color="auto" w:frame="1"/>
        </w:rPr>
        <w:t>»</w:t>
      </w:r>
    </w:p>
    <w:p w:rsidR="004B162A" w:rsidRDefault="004B162A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B162A" w:rsidRPr="004B162A" w:rsidRDefault="004B162A" w:rsidP="004B162A">
      <w:pPr>
        <w:spacing w:after="0" w:line="360" w:lineRule="auto"/>
        <w:rPr>
          <w:rFonts w:ascii="Arial" w:hAnsi="Arial" w:cs="Arial"/>
          <w:b/>
        </w:rPr>
      </w:pPr>
      <w:r w:rsidRPr="004B162A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Сведения о вкладе каждого автора в работу</w:t>
      </w:r>
    </w:p>
    <w:p w:rsidR="004B162A" w:rsidRPr="004B162A" w:rsidRDefault="004B162A" w:rsidP="004B162A">
      <w:pPr>
        <w:spacing w:after="0" w:line="360" w:lineRule="auto"/>
        <w:rPr>
          <w:rFonts w:ascii="Arial" w:hAnsi="Arial" w:cs="Arial"/>
          <w:b/>
          <w:i/>
        </w:rPr>
      </w:pPr>
      <w:r w:rsidRPr="004B162A">
        <w:rPr>
          <w:rFonts w:ascii="Arial" w:hAnsi="Arial" w:cs="Arial"/>
          <w:b/>
          <w:i/>
        </w:rPr>
        <w:t>Виды работы, соответствующие критериям авторства:</w:t>
      </w:r>
    </w:p>
    <w:p w:rsidR="004B162A" w:rsidRPr="004B162A" w:rsidRDefault="004B162A" w:rsidP="004B162A">
      <w:pPr>
        <w:pStyle w:val="a8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B162A">
        <w:rPr>
          <w:rFonts w:ascii="Arial" w:hAnsi="Arial" w:cs="Arial"/>
        </w:rPr>
        <w:t>разработка концепции и дизайна исследования;</w:t>
      </w:r>
    </w:p>
    <w:p w:rsidR="004B162A" w:rsidRPr="004B162A" w:rsidRDefault="004B162A" w:rsidP="004B162A">
      <w:pPr>
        <w:pStyle w:val="a8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B162A">
        <w:rPr>
          <w:rFonts w:ascii="Arial" w:hAnsi="Arial" w:cs="Arial"/>
        </w:rPr>
        <w:t>сбор данных;</w:t>
      </w:r>
    </w:p>
    <w:p w:rsidR="004B162A" w:rsidRPr="004B162A" w:rsidRDefault="004B162A" w:rsidP="004B162A">
      <w:pPr>
        <w:pStyle w:val="a8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B162A">
        <w:rPr>
          <w:rFonts w:ascii="Arial" w:hAnsi="Arial" w:cs="Arial"/>
        </w:rPr>
        <w:t>анализ и интерпретация данных;</w:t>
      </w:r>
    </w:p>
    <w:p w:rsidR="004B162A" w:rsidRPr="004B162A" w:rsidRDefault="004B162A" w:rsidP="004B162A">
      <w:pPr>
        <w:pStyle w:val="a8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B162A">
        <w:rPr>
          <w:rFonts w:ascii="Arial" w:hAnsi="Arial" w:cs="Arial"/>
        </w:rPr>
        <w:t>анализ литературы по теме исследования;</w:t>
      </w:r>
    </w:p>
    <w:p w:rsidR="004B162A" w:rsidRPr="004B162A" w:rsidRDefault="004B162A" w:rsidP="004B162A">
      <w:pPr>
        <w:pStyle w:val="a8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B162A">
        <w:rPr>
          <w:rFonts w:ascii="Arial" w:hAnsi="Arial" w:cs="Arial"/>
        </w:rPr>
        <w:t>написание текста статьи;</w:t>
      </w:r>
    </w:p>
    <w:p w:rsidR="004B162A" w:rsidRPr="004B162A" w:rsidRDefault="004B162A" w:rsidP="004B162A">
      <w:pPr>
        <w:pStyle w:val="a8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B162A">
        <w:rPr>
          <w:rFonts w:ascii="Arial" w:hAnsi="Arial" w:cs="Arial"/>
        </w:rPr>
        <w:t>научное редактирование;</w:t>
      </w:r>
    </w:p>
    <w:p w:rsidR="004B162A" w:rsidRPr="004B162A" w:rsidRDefault="004B162A" w:rsidP="004B162A">
      <w:pPr>
        <w:pStyle w:val="a8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B162A">
        <w:rPr>
          <w:rFonts w:ascii="Arial" w:hAnsi="Arial" w:cs="Arial"/>
        </w:rPr>
        <w:t>техническое редактирование;</w:t>
      </w:r>
    </w:p>
    <w:p w:rsidR="004B162A" w:rsidRPr="004B162A" w:rsidRDefault="004B162A" w:rsidP="004B162A">
      <w:pPr>
        <w:pStyle w:val="a8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B162A">
        <w:rPr>
          <w:rFonts w:ascii="Arial" w:hAnsi="Arial" w:cs="Arial"/>
        </w:rPr>
        <w:t>утверждение окончательного текста статьи.</w:t>
      </w:r>
    </w:p>
    <w:p w:rsidR="004B162A" w:rsidRPr="004B162A" w:rsidRDefault="004B162A" w:rsidP="004B162A">
      <w:pPr>
        <w:spacing w:after="0" w:line="360" w:lineRule="auto"/>
        <w:rPr>
          <w:rFonts w:ascii="Arial" w:hAnsi="Arial" w:cs="Arial"/>
          <w:b/>
          <w:i/>
        </w:rPr>
      </w:pPr>
      <w:r w:rsidRPr="004B162A">
        <w:rPr>
          <w:rFonts w:ascii="Arial" w:hAnsi="Arial" w:cs="Arial"/>
          <w:b/>
          <w:i/>
        </w:rPr>
        <w:t>Пример оформления раздела «Вклад авторов»:</w:t>
      </w:r>
    </w:p>
    <w:p w:rsidR="004B162A" w:rsidRPr="004B162A" w:rsidRDefault="004B162A" w:rsidP="004B162A">
      <w:pPr>
        <w:spacing w:after="0" w:line="360" w:lineRule="auto"/>
        <w:jc w:val="both"/>
        <w:rPr>
          <w:rFonts w:ascii="Arial" w:hAnsi="Arial" w:cs="Arial"/>
        </w:rPr>
      </w:pPr>
      <w:r w:rsidRPr="004B162A">
        <w:rPr>
          <w:rFonts w:ascii="Arial" w:hAnsi="Arial" w:cs="Arial"/>
        </w:rPr>
        <w:t>Иванов И.И. – 40% (разработка концепции и дизайна исследования, анализ и интерпретация данных, анализ литературы по теме исследования, научное редактирование, утверждение окончательного текста статьи).</w:t>
      </w:r>
    </w:p>
    <w:p w:rsidR="004B162A" w:rsidRPr="004B162A" w:rsidRDefault="004B162A" w:rsidP="004B162A">
      <w:pPr>
        <w:spacing w:after="0" w:line="360" w:lineRule="auto"/>
        <w:jc w:val="both"/>
        <w:rPr>
          <w:rFonts w:ascii="Arial" w:hAnsi="Arial" w:cs="Arial"/>
        </w:rPr>
      </w:pPr>
      <w:r w:rsidRPr="004B162A">
        <w:rPr>
          <w:rFonts w:ascii="Arial" w:hAnsi="Arial" w:cs="Arial"/>
        </w:rPr>
        <w:t>Петров П.П. – 40% (сбор данных, анализ и интерпретация данных, анализ литературы по теме исследования, написание текста статьи, техническое редактирование, утверждение окончательного текста статьи).</w:t>
      </w:r>
    </w:p>
    <w:p w:rsidR="004B162A" w:rsidRPr="004B162A" w:rsidRDefault="004B162A" w:rsidP="004B162A">
      <w:pPr>
        <w:spacing w:after="0" w:line="360" w:lineRule="auto"/>
        <w:jc w:val="both"/>
        <w:rPr>
          <w:rFonts w:ascii="Arial" w:hAnsi="Arial" w:cs="Arial"/>
        </w:rPr>
      </w:pPr>
      <w:r w:rsidRPr="004B162A">
        <w:rPr>
          <w:rFonts w:ascii="Arial" w:hAnsi="Arial" w:cs="Arial"/>
        </w:rPr>
        <w:t>Сидоров С.С. – 20% (сбор данных, техническое редактирование, утверждение окончательного текста статьи).</w:t>
      </w:r>
    </w:p>
    <w:p w:rsidR="004B162A" w:rsidRPr="004B162A" w:rsidRDefault="004B162A" w:rsidP="004B162A">
      <w:pPr>
        <w:spacing w:after="0" w:line="360" w:lineRule="auto"/>
        <w:jc w:val="both"/>
        <w:rPr>
          <w:rFonts w:ascii="Arial" w:hAnsi="Arial" w:cs="Arial"/>
        </w:rPr>
      </w:pPr>
    </w:p>
    <w:p w:rsidR="004B162A" w:rsidRPr="004B162A" w:rsidRDefault="004B162A" w:rsidP="004B162A">
      <w:pPr>
        <w:spacing w:after="0" w:line="360" w:lineRule="auto"/>
        <w:jc w:val="both"/>
        <w:rPr>
          <w:rFonts w:ascii="Arial" w:hAnsi="Arial" w:cs="Arial"/>
        </w:rPr>
      </w:pPr>
    </w:p>
    <w:p w:rsidR="004B162A" w:rsidRPr="004B162A" w:rsidRDefault="004B162A" w:rsidP="004B162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4B162A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Сведения о финансировании исследования и о конфликте интересов</w:t>
      </w:r>
      <w:r w:rsidRPr="004B162A">
        <w:rPr>
          <w:rFonts w:ascii="Arial" w:hAnsi="Arial" w:cs="Arial"/>
          <w:b/>
          <w:i/>
        </w:rPr>
        <w:t xml:space="preserve"> </w:t>
      </w:r>
    </w:p>
    <w:p w:rsidR="004B162A" w:rsidRPr="004B162A" w:rsidRDefault="004B162A" w:rsidP="004B162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4B162A">
        <w:rPr>
          <w:rFonts w:ascii="Arial" w:hAnsi="Arial" w:cs="Arial"/>
          <w:b/>
          <w:i/>
        </w:rPr>
        <w:t>Возможные варианты оформления данного раздела:</w:t>
      </w:r>
    </w:p>
    <w:p w:rsidR="004B162A" w:rsidRPr="004B162A" w:rsidRDefault="004B162A" w:rsidP="004B162A">
      <w:pPr>
        <w:spacing w:after="0" w:line="360" w:lineRule="auto"/>
        <w:jc w:val="both"/>
        <w:rPr>
          <w:rFonts w:ascii="Arial" w:hAnsi="Arial" w:cs="Arial"/>
        </w:rPr>
      </w:pPr>
      <w:r w:rsidRPr="004B162A">
        <w:rPr>
          <w:rFonts w:ascii="Arial" w:hAnsi="Arial" w:cs="Arial"/>
        </w:rPr>
        <w:t>«Исследование выполнено при финансовой поддержке РФФИ в рамках научного проекта (указать номер гранта / договора)».</w:t>
      </w:r>
    </w:p>
    <w:p w:rsidR="004B162A" w:rsidRPr="004B162A" w:rsidRDefault="004B162A" w:rsidP="004B162A">
      <w:pPr>
        <w:spacing w:after="0" w:line="360" w:lineRule="auto"/>
        <w:jc w:val="both"/>
        <w:rPr>
          <w:rFonts w:ascii="Arial" w:hAnsi="Arial" w:cs="Arial"/>
        </w:rPr>
      </w:pPr>
      <w:r w:rsidRPr="004B162A">
        <w:rPr>
          <w:rFonts w:ascii="Arial" w:hAnsi="Arial" w:cs="Arial"/>
        </w:rPr>
        <w:t>«Работа выполнена в рамках государственного задания на научные исследования и разработки ФГБОУ ВО Читинская государственная медицинская академия Минздрава РФ».</w:t>
      </w:r>
    </w:p>
    <w:p w:rsidR="004B162A" w:rsidRPr="004B162A" w:rsidRDefault="004B162A" w:rsidP="004B162A">
      <w:pPr>
        <w:spacing w:after="0" w:line="360" w:lineRule="auto"/>
        <w:jc w:val="both"/>
        <w:rPr>
          <w:rFonts w:ascii="Arial" w:hAnsi="Arial" w:cs="Arial"/>
        </w:rPr>
      </w:pPr>
      <w:r w:rsidRPr="004B162A">
        <w:rPr>
          <w:rFonts w:ascii="Arial" w:hAnsi="Arial" w:cs="Arial"/>
        </w:rPr>
        <w:t>«Работа выполнена при финансовой поддержке ФГБОУ ВО Читинская государственная медицинская академия Минздрава РФ в рамках утвержденного плана НИР».</w:t>
      </w:r>
    </w:p>
    <w:p w:rsidR="004B162A" w:rsidRPr="004B162A" w:rsidRDefault="004B162A" w:rsidP="004B162A">
      <w:pPr>
        <w:spacing w:after="0" w:line="360" w:lineRule="auto"/>
        <w:jc w:val="both"/>
        <w:rPr>
          <w:rFonts w:ascii="Arial" w:hAnsi="Arial" w:cs="Arial"/>
        </w:rPr>
      </w:pPr>
      <w:r w:rsidRPr="004B162A">
        <w:rPr>
          <w:rFonts w:ascii="Arial" w:hAnsi="Arial" w:cs="Arial"/>
        </w:rPr>
        <w:t>«Публикация подготовлена при поддержке компании …..».</w:t>
      </w:r>
    </w:p>
    <w:p w:rsidR="004B162A" w:rsidRPr="004B162A" w:rsidRDefault="004B162A" w:rsidP="004B162A">
      <w:pPr>
        <w:spacing w:after="0" w:line="360" w:lineRule="auto"/>
        <w:jc w:val="both"/>
        <w:rPr>
          <w:rFonts w:ascii="Arial" w:hAnsi="Arial" w:cs="Arial"/>
        </w:rPr>
      </w:pPr>
      <w:r w:rsidRPr="004B162A">
        <w:rPr>
          <w:rFonts w:ascii="Arial" w:hAnsi="Arial" w:cs="Arial"/>
        </w:rPr>
        <w:t>«Исследование не имело финансовой поддержки».</w:t>
      </w:r>
    </w:p>
    <w:p w:rsidR="009F4F61" w:rsidRDefault="009F4F61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F4F61" w:rsidRDefault="009F4F61" w:rsidP="009F4F61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lastRenderedPageBreak/>
        <w:t>Приложение 4</w:t>
      </w:r>
    </w:p>
    <w:p w:rsidR="009F4F61" w:rsidRDefault="009F4F61" w:rsidP="009F4F61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bdr w:val="none" w:sz="0" w:space="0" w:color="auto" w:frame="1"/>
        </w:rPr>
      </w:pPr>
    </w:p>
    <w:p w:rsidR="009F4F61" w:rsidRDefault="009F4F61" w:rsidP="009F4F61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bdr w:val="none" w:sz="0" w:space="0" w:color="auto" w:frame="1"/>
        </w:rPr>
        <w:t>Оформление раздел</w:t>
      </w:r>
      <w:r>
        <w:rPr>
          <w:rFonts w:ascii="Arial" w:hAnsi="Arial" w:cs="Arial"/>
          <w:b/>
          <w:bCs/>
          <w:bdr w:val="none" w:sz="0" w:space="0" w:color="auto" w:frame="1"/>
        </w:rPr>
        <w:t>а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 «</w:t>
      </w:r>
      <w:r>
        <w:rPr>
          <w:rFonts w:ascii="Arial" w:hAnsi="Arial" w:cs="Arial"/>
          <w:b/>
          <w:bCs/>
          <w:bdr w:val="none" w:sz="0" w:space="0" w:color="auto" w:frame="1"/>
        </w:rPr>
        <w:t>Соответствие научной специальности</w:t>
      </w:r>
      <w:r>
        <w:rPr>
          <w:rFonts w:ascii="Arial" w:hAnsi="Arial" w:cs="Arial"/>
          <w:b/>
          <w:bCs/>
          <w:bdr w:val="none" w:sz="0" w:space="0" w:color="auto" w:frame="1"/>
        </w:rPr>
        <w:t>»</w:t>
      </w:r>
    </w:p>
    <w:p w:rsidR="004B162A" w:rsidRDefault="004B162A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9F4F61" w:rsidRDefault="009F4F61" w:rsidP="00022D9E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Материалы статьи соответствуют научным специальностям:</w:t>
      </w:r>
    </w:p>
    <w:p w:rsidR="009F4F61" w:rsidRDefault="009F4F61" w:rsidP="009F4F61">
      <w:pPr>
        <w:pStyle w:val="a4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3.1.18 – внутренние болезни;</w:t>
      </w:r>
    </w:p>
    <w:p w:rsidR="009F4F61" w:rsidRDefault="009F4F61" w:rsidP="009F4F61">
      <w:pPr>
        <w:pStyle w:val="a4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3..1.20 – кардиоло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гия;</w:t>
      </w:r>
    </w:p>
    <w:p w:rsidR="009F4F61" w:rsidRPr="000221DF" w:rsidRDefault="009F4F61" w:rsidP="009F4F61">
      <w:pPr>
        <w:pStyle w:val="a4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3.3.3 – патологическая физиология.</w:t>
      </w:r>
    </w:p>
    <w:sectPr w:rsidR="009F4F61" w:rsidRPr="000221DF" w:rsidSect="0060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3BD1"/>
    <w:multiLevelType w:val="multilevel"/>
    <w:tmpl w:val="09B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463ED"/>
    <w:multiLevelType w:val="multilevel"/>
    <w:tmpl w:val="85B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43773"/>
    <w:multiLevelType w:val="multilevel"/>
    <w:tmpl w:val="CE5ACA8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243945A2"/>
    <w:multiLevelType w:val="multilevel"/>
    <w:tmpl w:val="09B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44B1D"/>
    <w:multiLevelType w:val="multilevel"/>
    <w:tmpl w:val="16EE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35923"/>
    <w:multiLevelType w:val="multilevel"/>
    <w:tmpl w:val="CA96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52BDB"/>
    <w:multiLevelType w:val="multilevel"/>
    <w:tmpl w:val="6AB2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1488D"/>
    <w:multiLevelType w:val="hybridMultilevel"/>
    <w:tmpl w:val="3C8C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113EB"/>
    <w:multiLevelType w:val="multilevel"/>
    <w:tmpl w:val="AE5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073A8"/>
    <w:multiLevelType w:val="multilevel"/>
    <w:tmpl w:val="8C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37AE3"/>
    <w:multiLevelType w:val="hybridMultilevel"/>
    <w:tmpl w:val="3C8C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25B0B"/>
    <w:multiLevelType w:val="hybridMultilevel"/>
    <w:tmpl w:val="1292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3066"/>
    <w:multiLevelType w:val="multilevel"/>
    <w:tmpl w:val="0ABA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85C57"/>
    <w:multiLevelType w:val="multilevel"/>
    <w:tmpl w:val="781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D0805"/>
    <w:multiLevelType w:val="multilevel"/>
    <w:tmpl w:val="AFF4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83AAB"/>
    <w:multiLevelType w:val="multilevel"/>
    <w:tmpl w:val="DE50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335C6"/>
    <w:multiLevelType w:val="multilevel"/>
    <w:tmpl w:val="68BC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B4E69"/>
    <w:multiLevelType w:val="hybridMultilevel"/>
    <w:tmpl w:val="D21A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21902"/>
    <w:multiLevelType w:val="multilevel"/>
    <w:tmpl w:val="1D2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15"/>
  </w:num>
  <w:num w:numId="9">
    <w:abstractNumId w:val="18"/>
  </w:num>
  <w:num w:numId="10">
    <w:abstractNumId w:val="8"/>
  </w:num>
  <w:num w:numId="11">
    <w:abstractNumId w:val="13"/>
  </w:num>
  <w:num w:numId="12">
    <w:abstractNumId w:val="14"/>
  </w:num>
  <w:num w:numId="13">
    <w:abstractNumId w:val="16"/>
  </w:num>
  <w:num w:numId="14">
    <w:abstractNumId w:val="7"/>
  </w:num>
  <w:num w:numId="15">
    <w:abstractNumId w:val="10"/>
  </w:num>
  <w:num w:numId="16">
    <w:abstractNumId w:val="17"/>
  </w:num>
  <w:num w:numId="17">
    <w:abstractNumId w:val="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D9E"/>
    <w:rsid w:val="000226A2"/>
    <w:rsid w:val="00022D9E"/>
    <w:rsid w:val="0011546C"/>
    <w:rsid w:val="002475AA"/>
    <w:rsid w:val="004B162A"/>
    <w:rsid w:val="00607A3C"/>
    <w:rsid w:val="00685799"/>
    <w:rsid w:val="006C0B0D"/>
    <w:rsid w:val="006F136B"/>
    <w:rsid w:val="008851BE"/>
    <w:rsid w:val="009D11FE"/>
    <w:rsid w:val="009F4F61"/>
    <w:rsid w:val="00C903C9"/>
    <w:rsid w:val="00DC10A9"/>
    <w:rsid w:val="00DD57A8"/>
    <w:rsid w:val="00F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A4E22BA-64CF-4D18-9B61-3185964F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2D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22D9E"/>
    <w:rPr>
      <w:b/>
      <w:bCs/>
    </w:rPr>
  </w:style>
  <w:style w:type="character" w:styleId="a6">
    <w:name w:val="Emphasis"/>
    <w:uiPriority w:val="20"/>
    <w:qFormat/>
    <w:rsid w:val="00022D9E"/>
    <w:rPr>
      <w:i/>
      <w:iCs/>
    </w:rPr>
  </w:style>
  <w:style w:type="character" w:customStyle="1" w:styleId="FontStyle13">
    <w:name w:val="Font Style13"/>
    <w:rsid w:val="00022D9E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page number"/>
    <w:rsid w:val="00022D9E"/>
  </w:style>
  <w:style w:type="character" w:customStyle="1" w:styleId="shorttext">
    <w:name w:val="short_text"/>
    <w:rsid w:val="00022D9E"/>
  </w:style>
  <w:style w:type="paragraph" w:styleId="a8">
    <w:name w:val="List Paragraph"/>
    <w:basedOn w:val="a"/>
    <w:uiPriority w:val="34"/>
    <w:qFormat/>
    <w:rsid w:val="00022D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1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it.ru/" TargetMode="External"/><Relationship Id="rId13" Type="http://schemas.openxmlformats.org/officeDocument/2006/relationships/hyperlink" Target="http://www.nap.edu/books/0309074029/htm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lit.ru/" TargetMode="External"/><Relationship Id="rId12" Type="http://schemas.openxmlformats.org/officeDocument/2006/relationships/hyperlink" Target="http://www.transl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medvestnik@mail.ru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ICMJE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2023-04-25T03:48:00Z</dcterms:created>
  <dcterms:modified xsi:type="dcterms:W3CDTF">2023-04-25T03:58:00Z</dcterms:modified>
</cp:coreProperties>
</file>